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E386" w14:textId="77777777" w:rsidR="00D003A9" w:rsidRDefault="007E0643" w:rsidP="0038651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000000" w:themeColor="text1"/>
          <w:kern w:val="0"/>
          <w:sz w:val="32"/>
          <w:szCs w:val="32"/>
        </w:rPr>
        <w:t>上海交通大学</w:t>
      </w:r>
      <w:r w:rsidR="0038651C">
        <w:rPr>
          <w:rFonts w:ascii="Arial" w:eastAsia="宋体" w:hAnsi="Arial" w:cs="Arial" w:hint="eastAsia"/>
          <w:b/>
          <w:bCs/>
          <w:color w:val="000000" w:themeColor="text1"/>
          <w:kern w:val="0"/>
          <w:sz w:val="32"/>
          <w:szCs w:val="32"/>
        </w:rPr>
        <w:t>海洋学院博士</w:t>
      </w:r>
      <w:r w:rsidR="00C912D6">
        <w:rPr>
          <w:rFonts w:ascii="Arial" w:eastAsia="宋体" w:hAnsi="Arial" w:cs="Arial" w:hint="eastAsia"/>
          <w:b/>
          <w:bCs/>
          <w:color w:val="000000" w:themeColor="text1"/>
          <w:kern w:val="0"/>
          <w:sz w:val="32"/>
          <w:szCs w:val="32"/>
        </w:rPr>
        <w:t>招生名额分配方案</w:t>
      </w:r>
    </w:p>
    <w:p w14:paraId="5AB1B645" w14:textId="0408C3F1" w:rsidR="00F15715" w:rsidRPr="00D003A9" w:rsidRDefault="00C912D6" w:rsidP="00D003A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000000" w:themeColor="text1"/>
          <w:kern w:val="0"/>
          <w:sz w:val="32"/>
          <w:szCs w:val="32"/>
        </w:rPr>
        <w:t>（</w:t>
      </w:r>
      <w:r w:rsidR="00BA529C">
        <w:rPr>
          <w:rFonts w:ascii="Arial" w:eastAsia="宋体" w:hAnsi="Arial" w:cs="Arial" w:hint="eastAsia"/>
          <w:b/>
          <w:bCs/>
          <w:color w:val="000000" w:themeColor="text1"/>
          <w:kern w:val="0"/>
          <w:sz w:val="32"/>
          <w:szCs w:val="32"/>
        </w:rPr>
        <w:t>2</w:t>
      </w:r>
      <w:r w:rsidR="00BA529C">
        <w:rPr>
          <w:rFonts w:ascii="Arial" w:eastAsia="宋体" w:hAnsi="Arial" w:cs="Arial"/>
          <w:b/>
          <w:bCs/>
          <w:color w:val="000000" w:themeColor="text1"/>
          <w:kern w:val="0"/>
          <w:sz w:val="32"/>
          <w:szCs w:val="32"/>
        </w:rPr>
        <w:t>020.7</w:t>
      </w:r>
      <w:r>
        <w:rPr>
          <w:rFonts w:ascii="Arial" w:eastAsia="宋体" w:hAnsi="Arial" w:cs="Arial" w:hint="eastAsia"/>
          <w:b/>
          <w:bCs/>
          <w:color w:val="000000" w:themeColor="text1"/>
          <w:kern w:val="0"/>
          <w:sz w:val="32"/>
          <w:szCs w:val="32"/>
        </w:rPr>
        <w:t>）</w:t>
      </w:r>
    </w:p>
    <w:p w14:paraId="29F1FBDB" w14:textId="4FE18E97" w:rsidR="005E0D2B" w:rsidRDefault="00C01C0D" w:rsidP="00644A36">
      <w:pPr>
        <w:spacing w:line="312" w:lineRule="auto"/>
        <w:ind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 w:rsidRPr="00C01C0D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为统筹规划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学院学科</w:t>
      </w:r>
      <w:r w:rsidR="006B1594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建设与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发展、师资</w:t>
      </w:r>
      <w:r w:rsidR="0095008C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队伍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引进</w:t>
      </w:r>
      <w:r w:rsidR="0095008C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与考评</w:t>
      </w:r>
      <w:r w:rsidR="00E303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、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人才培养</w:t>
      </w:r>
      <w:r w:rsidR="00B2548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体系与质量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，</w:t>
      </w:r>
      <w:r w:rsidR="002758D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现</w:t>
      </w:r>
      <w:r w:rsidR="00B2548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结合学院实际情况，</w:t>
      </w:r>
      <w:r w:rsidR="00A674B4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特制定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相配套的博士招生</w:t>
      </w:r>
      <w:r w:rsidR="008E761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名额</w:t>
      </w:r>
      <w:r w:rsidR="00907903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分配方案，</w:t>
      </w:r>
      <w:r w:rsidR="002758D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从</w:t>
      </w:r>
      <w:r w:rsidR="002758D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20</w:t>
      </w:r>
      <w:r w:rsidR="002758D8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2</w:t>
      </w:r>
      <w:r w:rsidR="00644A36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1</w:t>
      </w:r>
      <w:r w:rsidR="002758D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年开始实施。</w:t>
      </w:r>
    </w:p>
    <w:p w14:paraId="584933FE" w14:textId="253E399B" w:rsidR="00847A2F" w:rsidRDefault="00847A2F" w:rsidP="00644A36">
      <w:pPr>
        <w:spacing w:line="312" w:lineRule="auto"/>
        <w:ind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在</w:t>
      </w:r>
      <w:r w:rsidR="00507450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每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年</w:t>
      </w:r>
      <w:r w:rsidR="00644A3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6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月学位评定委员会</w:t>
      </w:r>
      <w:r w:rsidR="006437BD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审核下一年度博导招生资格的同时，</w:t>
      </w:r>
      <w:r w:rsidR="0063614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审定由学院招生小组和招生领导小组</w:t>
      </w:r>
      <w:r w:rsidR="00507450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制定的博士招生名额</w:t>
      </w:r>
      <w:r w:rsidR="0063614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预</w:t>
      </w:r>
      <w:r w:rsidR="00507450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分配方案</w:t>
      </w:r>
      <w:r w:rsidR="007002C4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，进行博士名额的</w:t>
      </w:r>
      <w:r w:rsidR="00B0134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预分配。</w:t>
      </w:r>
      <w:r w:rsidR="00507450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学院</w:t>
      </w:r>
      <w:r w:rsidR="006437BD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分配原则如下：</w:t>
      </w:r>
    </w:p>
    <w:p w14:paraId="27AA036B" w14:textId="49BDB0EF" w:rsidR="00B0134A" w:rsidRPr="00923BD4" w:rsidRDefault="00923BD4" w:rsidP="00644A36">
      <w:pPr>
        <w:spacing w:line="312" w:lineRule="auto"/>
        <w:ind w:firstLineChars="200"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1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.</w:t>
      </w:r>
      <w:r w:rsidR="00B0134A" w:rsidRPr="00923BD4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招生名额在具有博导资格的导师中进行</w:t>
      </w:r>
      <w:r w:rsidRPr="00923BD4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。如我院上报的博导资格在学校后续审核过程中未通过，学院将取消该教师招生名额。</w:t>
      </w:r>
    </w:p>
    <w:p w14:paraId="66134E49" w14:textId="34B23498" w:rsidR="00923BD4" w:rsidRDefault="00923BD4" w:rsidP="00644A36">
      <w:pPr>
        <w:spacing w:line="312" w:lineRule="auto"/>
        <w:ind w:firstLineChars="200"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 w:rsidRPr="000777D6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2.</w:t>
      </w:r>
      <w:r w:rsidR="00A645D8" w:rsidRPr="000777D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对于非首聘期博导，需有省部级以上</w:t>
      </w:r>
      <w:r w:rsidR="009D2903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纵向</w:t>
      </w:r>
      <w:r w:rsidR="00A645D8" w:rsidRPr="000777D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在研课题，且所有</w:t>
      </w:r>
      <w:r w:rsidR="00044D3E" w:rsidRPr="000777D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纵向和横向</w:t>
      </w:r>
      <w:r w:rsidR="00E07D8C" w:rsidRPr="000777D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项目个人在帐</w:t>
      </w:r>
      <w:r w:rsidR="00044D3E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人员</w:t>
      </w:r>
      <w:r w:rsidR="00E07D8C" w:rsidRPr="000777D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经费总额需达到</w:t>
      </w:r>
      <w:r w:rsidR="00644A36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2</w:t>
      </w:r>
      <w:r w:rsidR="00644A3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年博士培养费</w:t>
      </w:r>
      <w:r w:rsidR="00E07D8C" w:rsidRPr="000777D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以上，能够保障博士生科研的正常开展和助研津贴正常发放。</w:t>
      </w:r>
    </w:p>
    <w:p w14:paraId="75279EA8" w14:textId="7BA0145A" w:rsidR="000777D6" w:rsidRDefault="000777D6" w:rsidP="00644A36">
      <w:pPr>
        <w:spacing w:line="312" w:lineRule="auto"/>
        <w:ind w:firstLineChars="200"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3.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对于首聘期博导，</w:t>
      </w:r>
      <w:r w:rsidR="000E3173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需按时参加学校研究生导师岗位培训。新聘任导师两年内未获培训结业证书将暂停招收研究生资格</w:t>
      </w:r>
      <w:r w:rsidR="00523ED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。具备招生</w:t>
      </w:r>
      <w:r w:rsidR="00FE3E21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资格的首聘期博导，在入职首聘期内</w:t>
      </w:r>
      <w:r w:rsidR="00CC1E33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、</w:t>
      </w:r>
      <w:r w:rsidR="006A2DD1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具有博导资格的第二年，</w:t>
      </w:r>
      <w:r w:rsidR="007242F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优先</w:t>
      </w:r>
      <w:r w:rsidR="00FE3E21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获得招生名额，不受博导资格要求的在研课题和经费总额限制，但需按照</w:t>
      </w:r>
      <w:r w:rsidR="00044D3E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学校标准</w:t>
      </w:r>
      <w:r w:rsidR="00FE3E21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缴纳博士生助研津贴。</w:t>
      </w:r>
    </w:p>
    <w:p w14:paraId="5B26F1FA" w14:textId="577B6DEE" w:rsidR="00EC222B" w:rsidRDefault="00EC222B" w:rsidP="00644A36">
      <w:pPr>
        <w:spacing w:line="312" w:lineRule="auto"/>
        <w:ind w:firstLineChars="200"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4.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对于</w:t>
      </w:r>
      <w:r w:rsidR="00EC648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工作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聘期</w:t>
      </w:r>
      <w:r w:rsidR="00D2554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考核结果为“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基本合格</w:t>
      </w:r>
      <w:r w:rsidR="00D2554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”的博导，</w:t>
      </w:r>
      <w:r w:rsidR="00644A3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立即</w:t>
      </w:r>
      <w:r w:rsidR="00D2554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暂停博士招生</w:t>
      </w:r>
      <w:r w:rsidR="00644A36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一年</w:t>
      </w:r>
      <w:r w:rsidR="008C3EBD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</w:t>
      </w:r>
    </w:p>
    <w:p w14:paraId="2A50F3FC" w14:textId="1F638E2E" w:rsidR="00CB3513" w:rsidRDefault="00831F95" w:rsidP="00644A36">
      <w:pPr>
        <w:spacing w:line="312" w:lineRule="auto"/>
        <w:ind w:firstLineChars="200" w:firstLine="56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5.</w:t>
      </w:r>
      <w:r w:rsidR="00CB3513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在</w:t>
      </w:r>
      <w:r w:rsidR="009F7EFE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保证学院</w:t>
      </w:r>
      <w:r w:rsidR="00D176D5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符合要求的博导招生名额的前提下，如果博士名额尚有剩余，可开放给其他具有重大项目的博导申请第二个博士名额（需</w:t>
      </w:r>
      <w:r w:rsidR="009A2CA9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按照第二个</w:t>
      </w:r>
      <w:r w:rsidR="009A2CA9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RA</w:t>
      </w:r>
      <w:r w:rsidR="009A2CA9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指标要求缴纳博士生津贴</w:t>
      </w:r>
      <w:r w:rsidR="00D176D5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）</w:t>
      </w:r>
      <w:r w:rsidR="009A2CA9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。申请条件至少满足</w:t>
      </w:r>
      <w:r w:rsid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如</w:t>
      </w:r>
      <w:r w:rsidR="009A2CA9" w:rsidRP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下条件之一</w:t>
      </w:r>
      <w:r w:rsidR="009B305F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</w:t>
      </w:r>
    </w:p>
    <w:p w14:paraId="118A1011" w14:textId="1D460B74" w:rsidR="009B305F" w:rsidRDefault="009B305F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lastRenderedPageBreak/>
        <w:fldChar w:fldCharType="begin"/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instrText>= 1 \* GB2</w:instrTex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fldChar w:fldCharType="separate"/>
      </w:r>
      <w:r>
        <w:rPr>
          <w:rFonts w:ascii="Arial" w:eastAsia="宋体" w:hAnsi="Arial" w:cs="Arial" w:hint="eastAsia"/>
          <w:bCs/>
          <w:noProof/>
          <w:color w:val="000000" w:themeColor="text1"/>
          <w:kern w:val="0"/>
          <w:sz w:val="28"/>
          <w:szCs w:val="28"/>
        </w:rPr>
        <w:t>⑴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fldChar w:fldCharType="end"/>
      </w:r>
      <w:r w:rsidR="000D0B9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在研重大</w:t>
      </w:r>
      <w:r w:rsidR="009A5961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重点</w:t>
      </w:r>
      <w:r w:rsidR="000D0B9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项目</w:t>
      </w:r>
      <m:oMath>
        <m:r>
          <m:rPr>
            <m:sty m:val="p"/>
          </m:rPr>
          <w:rPr>
            <w:rFonts w:ascii="Cambria Math" w:eastAsia="宋体" w:hAnsi="Cambria Math" w:cs="Arial"/>
            <w:color w:val="000000" w:themeColor="text1"/>
            <w:kern w:val="0"/>
            <w:sz w:val="28"/>
            <w:szCs w:val="28"/>
          </w:rPr>
          <m:t>≥</m:t>
        </m:r>
      </m:oMath>
      <w:r w:rsidR="008A17DB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1</w:t>
      </w:r>
      <w:r w:rsidR="008A17DB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项</w:t>
      </w:r>
      <w:r w:rsidR="00034E4C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，其中重大重点项目</w:t>
      </w:r>
      <w:r w:rsidR="00BB644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指：</w:t>
      </w:r>
    </w:p>
    <w:p w14:paraId="1CDB406B" w14:textId="56F7E73F" w:rsidR="00034E4C" w:rsidRDefault="0098064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扣管经费在</w:t>
      </w:r>
      <w:r w:rsidR="00044D3E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500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万以上的省部级及以上级别的重大重点项目或课题</w:t>
      </w:r>
      <w:r w:rsidR="00BB644A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</w:t>
      </w:r>
    </w:p>
    <w:p w14:paraId="094EC524" w14:textId="00924BE5" w:rsidR="00FC527D" w:rsidRDefault="00FC527D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fldChar w:fldCharType="begin"/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instrText>= 2 \* GB2</w:instrTex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fldChar w:fldCharType="separate"/>
      </w:r>
      <w:r>
        <w:rPr>
          <w:rFonts w:ascii="Arial" w:eastAsia="宋体" w:hAnsi="Arial" w:cs="Arial" w:hint="eastAsia"/>
          <w:bCs/>
          <w:noProof/>
          <w:color w:val="000000" w:themeColor="text1"/>
          <w:kern w:val="0"/>
          <w:sz w:val="28"/>
          <w:szCs w:val="28"/>
        </w:rPr>
        <w:t>⑵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fldChar w:fldCharType="end"/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新获得（最近一次）国家</w:t>
      </w:r>
      <w:r w:rsidR="00044D3E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级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重要人才计划类项目（扣管经费</w:t>
      </w:r>
      <w:r w:rsidR="00044D3E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10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0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万以上）。</w:t>
      </w:r>
    </w:p>
    <w:p w14:paraId="569DBCEB" w14:textId="1C61B9A1" w:rsidR="00BB644A" w:rsidRDefault="004B562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6</w:t>
      </w:r>
      <w:r w:rsidR="00BB644A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.</w:t>
      </w:r>
      <w:r w:rsidR="008A3BC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学校如有额外奖励的招生名额，学院直接划拨给导师，但需按照第二个</w:t>
      </w:r>
      <w:r w:rsidR="008A3BC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RA</w:t>
      </w:r>
      <w:r w:rsidR="008A3BC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指标缴纳博士生津贴。</w:t>
      </w:r>
    </w:p>
    <w:p w14:paraId="51A6FB39" w14:textId="611FB0FF" w:rsidR="008A3BC8" w:rsidRDefault="004B562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7</w:t>
      </w:r>
      <w:r w:rsidR="008A3BC8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.</w:t>
      </w:r>
      <w:r w:rsidR="000614F4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获得博士招生名额的导师在</w:t>
      </w:r>
      <w:r w:rsidR="00B8274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6</w:t>
      </w:r>
      <w:r w:rsidR="00B8274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月</w:t>
      </w:r>
      <w:r w:rsidR="00B8274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3</w:t>
      </w:r>
      <w:r w:rsidR="00644A36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0</w:t>
      </w:r>
      <w:r w:rsidR="00B8274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日前必修缴纳第二年博士新生及在读生</w:t>
      </w:r>
      <w:r w:rsidR="00B8274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RA</w:t>
      </w:r>
      <w:r w:rsidR="00B82748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助研津贴</w:t>
      </w:r>
      <w:r w:rsidR="006A2E6C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。如没有按期缴纳，取消第二年博士招生名额。</w:t>
      </w:r>
    </w:p>
    <w:p w14:paraId="0F4C47A2" w14:textId="7513FD20" w:rsidR="00CC1E33" w:rsidRDefault="00D003A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 w:rsidRPr="00D003A9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8</w:t>
      </w:r>
      <w:r w:rsidRPr="00D003A9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.</w:t>
      </w:r>
      <w:r w:rsidRPr="00D003A9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浪费博士名额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的</w:t>
      </w:r>
      <w:r w:rsidRPr="00D003A9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导师取消其第二年博士的招生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。</w:t>
      </w:r>
    </w:p>
    <w:p w14:paraId="1AE2A9BE" w14:textId="51ABEE78" w:rsidR="00D003A9" w:rsidRDefault="00D003A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9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.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特别优秀生源特殊讨论。</w:t>
      </w:r>
    </w:p>
    <w:p w14:paraId="4BE851F3" w14:textId="2A9CC7BF" w:rsidR="00D003A9" w:rsidRDefault="00D003A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</w:p>
    <w:p w14:paraId="5BA7B683" w14:textId="77777777" w:rsidR="00D003A9" w:rsidRPr="00D003A9" w:rsidRDefault="00D003A9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</w:p>
    <w:p w14:paraId="1415432C" w14:textId="254D2489" w:rsidR="00831F95" w:rsidRPr="00831F95" w:rsidRDefault="00831F95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 w:rsidRPr="00831F9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831F95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 xml:space="preserve">                                       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 xml:space="preserve">  </w:t>
      </w:r>
      <w:r w:rsidRPr="00831F9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海洋学院</w:t>
      </w:r>
    </w:p>
    <w:p w14:paraId="64CC4E45" w14:textId="5D5CBE6C" w:rsidR="00831F95" w:rsidRPr="00831F95" w:rsidRDefault="00831F95" w:rsidP="00644A36">
      <w:pPr>
        <w:spacing w:line="312" w:lineRule="auto"/>
        <w:ind w:firstLineChars="250" w:firstLine="700"/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</w:pPr>
      <w:r w:rsidRPr="00831F95"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831F95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 xml:space="preserve">                                      </w:t>
      </w:r>
      <w:r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 xml:space="preserve">  </w:t>
      </w:r>
      <w:r w:rsidRPr="00831F95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2020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年</w:t>
      </w:r>
      <w:r w:rsidR="00D003A9">
        <w:rPr>
          <w:rFonts w:ascii="Arial" w:eastAsia="宋体" w:hAnsi="Arial" w:cs="Arial"/>
          <w:bCs/>
          <w:color w:val="000000" w:themeColor="text1"/>
          <w:kern w:val="0"/>
          <w:sz w:val="28"/>
          <w:szCs w:val="28"/>
        </w:rPr>
        <w:t>7</w:t>
      </w:r>
      <w:r>
        <w:rPr>
          <w:rFonts w:ascii="Arial" w:eastAsia="宋体" w:hAnsi="Arial" w:cs="Arial" w:hint="eastAsia"/>
          <w:bCs/>
          <w:color w:val="000000" w:themeColor="text1"/>
          <w:kern w:val="0"/>
          <w:sz w:val="28"/>
          <w:szCs w:val="28"/>
        </w:rPr>
        <w:t>月</w:t>
      </w:r>
    </w:p>
    <w:sectPr w:rsidR="00831F95" w:rsidRPr="00831F95" w:rsidSect="00DC0C8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7A5"/>
    <w:multiLevelType w:val="hybridMultilevel"/>
    <w:tmpl w:val="00BED44A"/>
    <w:lvl w:ilvl="0" w:tplc="5E2AE35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9A914C6"/>
    <w:multiLevelType w:val="hybridMultilevel"/>
    <w:tmpl w:val="54DE2202"/>
    <w:lvl w:ilvl="0" w:tplc="05E45AF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53FC2E67"/>
    <w:multiLevelType w:val="hybridMultilevel"/>
    <w:tmpl w:val="D0B8A8F0"/>
    <w:lvl w:ilvl="0" w:tplc="F042940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7B2211CB"/>
    <w:multiLevelType w:val="hybridMultilevel"/>
    <w:tmpl w:val="C4D0E3FA"/>
    <w:lvl w:ilvl="0" w:tplc="C70CB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C"/>
    <w:rsid w:val="00006EDC"/>
    <w:rsid w:val="000320AE"/>
    <w:rsid w:val="00034E4C"/>
    <w:rsid w:val="00044D3E"/>
    <w:rsid w:val="000614F4"/>
    <w:rsid w:val="000777D6"/>
    <w:rsid w:val="000C240D"/>
    <w:rsid w:val="000D0B95"/>
    <w:rsid w:val="000E3173"/>
    <w:rsid w:val="000F1054"/>
    <w:rsid w:val="00107531"/>
    <w:rsid w:val="00174FC5"/>
    <w:rsid w:val="001E5230"/>
    <w:rsid w:val="002758D8"/>
    <w:rsid w:val="002B03B7"/>
    <w:rsid w:val="002D125F"/>
    <w:rsid w:val="0038651C"/>
    <w:rsid w:val="003946B6"/>
    <w:rsid w:val="003D12CF"/>
    <w:rsid w:val="00404284"/>
    <w:rsid w:val="00422067"/>
    <w:rsid w:val="004B5629"/>
    <w:rsid w:val="004C1AD8"/>
    <w:rsid w:val="004C3C3B"/>
    <w:rsid w:val="00507450"/>
    <w:rsid w:val="00514778"/>
    <w:rsid w:val="00523ED5"/>
    <w:rsid w:val="00592ADA"/>
    <w:rsid w:val="005E0D2B"/>
    <w:rsid w:val="0063614A"/>
    <w:rsid w:val="006437BD"/>
    <w:rsid w:val="00644A36"/>
    <w:rsid w:val="00656631"/>
    <w:rsid w:val="00684B40"/>
    <w:rsid w:val="006A2DD1"/>
    <w:rsid w:val="006A2E6C"/>
    <w:rsid w:val="006A36D9"/>
    <w:rsid w:val="006A5FCF"/>
    <w:rsid w:val="006B1594"/>
    <w:rsid w:val="006B7F18"/>
    <w:rsid w:val="006E2B27"/>
    <w:rsid w:val="007002C4"/>
    <w:rsid w:val="007242F6"/>
    <w:rsid w:val="007E0643"/>
    <w:rsid w:val="007E29DA"/>
    <w:rsid w:val="00831F95"/>
    <w:rsid w:val="00847A2F"/>
    <w:rsid w:val="0089444C"/>
    <w:rsid w:val="008A17DB"/>
    <w:rsid w:val="008A3BC8"/>
    <w:rsid w:val="008C3EBD"/>
    <w:rsid w:val="008E761A"/>
    <w:rsid w:val="008F5110"/>
    <w:rsid w:val="00907903"/>
    <w:rsid w:val="00923BD4"/>
    <w:rsid w:val="0095008C"/>
    <w:rsid w:val="00972844"/>
    <w:rsid w:val="00980649"/>
    <w:rsid w:val="009A2CA9"/>
    <w:rsid w:val="009A5961"/>
    <w:rsid w:val="009B305F"/>
    <w:rsid w:val="009D2903"/>
    <w:rsid w:val="009F7EFE"/>
    <w:rsid w:val="00A36BD2"/>
    <w:rsid w:val="00A645D8"/>
    <w:rsid w:val="00A674B4"/>
    <w:rsid w:val="00A77403"/>
    <w:rsid w:val="00AB07F0"/>
    <w:rsid w:val="00AD7BE2"/>
    <w:rsid w:val="00B0134A"/>
    <w:rsid w:val="00B140D4"/>
    <w:rsid w:val="00B2548A"/>
    <w:rsid w:val="00B40AF7"/>
    <w:rsid w:val="00B762A4"/>
    <w:rsid w:val="00B82748"/>
    <w:rsid w:val="00BA529C"/>
    <w:rsid w:val="00BB644A"/>
    <w:rsid w:val="00C01C0D"/>
    <w:rsid w:val="00C65779"/>
    <w:rsid w:val="00C912D6"/>
    <w:rsid w:val="00CA5486"/>
    <w:rsid w:val="00CB3513"/>
    <w:rsid w:val="00CB7187"/>
    <w:rsid w:val="00CC1E33"/>
    <w:rsid w:val="00CD29E6"/>
    <w:rsid w:val="00D003A9"/>
    <w:rsid w:val="00D176D5"/>
    <w:rsid w:val="00D25545"/>
    <w:rsid w:val="00D94379"/>
    <w:rsid w:val="00DA19DD"/>
    <w:rsid w:val="00DC0C88"/>
    <w:rsid w:val="00E07D8C"/>
    <w:rsid w:val="00E3035F"/>
    <w:rsid w:val="00E95C4A"/>
    <w:rsid w:val="00EC222B"/>
    <w:rsid w:val="00EC6488"/>
    <w:rsid w:val="00F27E91"/>
    <w:rsid w:val="00FC527D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0833"/>
  <w14:defaultImageDpi w14:val="32767"/>
  <w15:chartTrackingRefBased/>
  <w15:docId w15:val="{8DCE9346-1486-584C-87C4-D8E1F9A5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51C"/>
    <w:rPr>
      <w:b/>
      <w:bCs/>
    </w:rPr>
  </w:style>
  <w:style w:type="character" w:customStyle="1" w:styleId="apple-converted-space">
    <w:name w:val="apple-converted-space"/>
    <w:basedOn w:val="a0"/>
    <w:rsid w:val="0038651C"/>
  </w:style>
  <w:style w:type="character" w:styleId="a4">
    <w:name w:val="Hyperlink"/>
    <w:basedOn w:val="a0"/>
    <w:uiPriority w:val="99"/>
    <w:semiHidden/>
    <w:unhideWhenUsed/>
    <w:rsid w:val="003865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65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6">
    <w:name w:val="List Paragraph"/>
    <w:basedOn w:val="a"/>
    <w:uiPriority w:val="34"/>
    <w:qFormat/>
    <w:rsid w:val="007E0643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9A596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C1AD8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1AD8"/>
    <w:rPr>
      <w:rFonts w:ascii="宋体" w:eastAsia="宋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4D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4D3E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044D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4D3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44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冰天雪地 冰冰</dc:creator>
  <cp:keywords/>
  <dc:description/>
  <cp:lastModifiedBy>冰天雪地 冰冰</cp:lastModifiedBy>
  <cp:revision>5</cp:revision>
  <dcterms:created xsi:type="dcterms:W3CDTF">2020-07-02T02:19:00Z</dcterms:created>
  <dcterms:modified xsi:type="dcterms:W3CDTF">2020-11-07T06:32:00Z</dcterms:modified>
</cp:coreProperties>
</file>