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A47C" w14:textId="77777777" w:rsidR="00346D62" w:rsidRDefault="00346D62" w:rsidP="00DE3CD2">
      <w:pPr>
        <w:spacing w:before="156" w:after="156" w:line="360" w:lineRule="auto"/>
        <w:jc w:val="center"/>
        <w:rPr>
          <w:rFonts w:ascii="方正小标宋简体" w:eastAsia="方正小标宋简体" w:hAnsi="黑体"/>
          <w:bCs/>
          <w:sz w:val="32"/>
          <w:szCs w:val="32"/>
        </w:rPr>
      </w:pPr>
      <w:r>
        <w:rPr>
          <w:rFonts w:ascii="方正小标宋简体" w:eastAsia="方正小标宋简体" w:hAnsi="黑体" w:hint="eastAsia"/>
          <w:bCs/>
          <w:sz w:val="32"/>
          <w:szCs w:val="32"/>
        </w:rPr>
        <w:t>上海交通大学</w:t>
      </w:r>
      <w:r w:rsidR="00DE3CD2" w:rsidRPr="00FC48A2">
        <w:rPr>
          <w:rFonts w:ascii="方正小标宋简体" w:eastAsia="方正小标宋简体" w:hAnsi="黑体" w:hint="eastAsia"/>
          <w:bCs/>
          <w:sz w:val="32"/>
          <w:szCs w:val="32"/>
        </w:rPr>
        <w:t>海洋学院</w:t>
      </w:r>
    </w:p>
    <w:p w14:paraId="56FF0903" w14:textId="7C6C2183" w:rsidR="00DE3CD2" w:rsidRPr="00FC48A2" w:rsidRDefault="008A4872" w:rsidP="00DE3CD2">
      <w:pPr>
        <w:spacing w:before="156" w:after="156" w:line="360" w:lineRule="auto"/>
        <w:jc w:val="center"/>
        <w:rPr>
          <w:rFonts w:ascii="方正小标宋简体" w:eastAsia="方正小标宋简体" w:hAnsi="黑体"/>
          <w:bCs/>
          <w:sz w:val="32"/>
          <w:szCs w:val="32"/>
        </w:rPr>
      </w:pPr>
      <w:r>
        <w:rPr>
          <w:rFonts w:ascii="方正小标宋简体" w:eastAsia="方正小标宋简体" w:hAnsi="黑体" w:hint="eastAsia"/>
          <w:bCs/>
          <w:sz w:val="32"/>
          <w:szCs w:val="32"/>
        </w:rPr>
        <w:t>硕士</w:t>
      </w:r>
      <w:r w:rsidR="00DE3CD2" w:rsidRPr="00FC48A2">
        <w:rPr>
          <w:rFonts w:ascii="方正小标宋简体" w:eastAsia="方正小标宋简体" w:hAnsi="黑体" w:hint="eastAsia"/>
          <w:bCs/>
          <w:sz w:val="32"/>
          <w:szCs w:val="32"/>
        </w:rPr>
        <w:t>研究生</w:t>
      </w:r>
      <w:r w:rsidR="00271A15" w:rsidRPr="00FC48A2">
        <w:rPr>
          <w:rFonts w:ascii="方正小标宋简体" w:eastAsia="方正小标宋简体" w:hAnsi="黑体" w:hint="eastAsia"/>
          <w:bCs/>
          <w:sz w:val="32"/>
          <w:szCs w:val="32"/>
        </w:rPr>
        <w:t>综合测评条例</w:t>
      </w:r>
      <w:r w:rsidR="009B623E">
        <w:rPr>
          <w:rFonts w:ascii="方正小标宋简体" w:eastAsia="方正小标宋简体" w:hAnsi="黑体" w:hint="eastAsia"/>
          <w:bCs/>
          <w:sz w:val="32"/>
          <w:szCs w:val="32"/>
        </w:rPr>
        <w:t>（草稿）</w:t>
      </w:r>
    </w:p>
    <w:p w14:paraId="6DD974B2" w14:textId="17E7CFE2" w:rsidR="005104E9" w:rsidRPr="007D7B21" w:rsidRDefault="005104E9" w:rsidP="005104E9">
      <w:pPr>
        <w:spacing w:line="276" w:lineRule="auto"/>
        <w:ind w:firstLineChars="200" w:firstLine="560"/>
        <w:rPr>
          <w:rFonts w:ascii="仿宋" w:eastAsia="仿宋" w:hAnsi="仿宋"/>
          <w:sz w:val="28"/>
          <w:szCs w:val="28"/>
        </w:rPr>
      </w:pPr>
      <w:r w:rsidRPr="007D7B21">
        <w:rPr>
          <w:rFonts w:ascii="仿宋" w:eastAsia="仿宋" w:hAnsi="仿宋" w:hint="eastAsia"/>
          <w:sz w:val="28"/>
          <w:szCs w:val="28"/>
        </w:rPr>
        <w:t>根据《上海交通大学研究生</w:t>
      </w:r>
      <w:r>
        <w:rPr>
          <w:rFonts w:ascii="仿宋" w:eastAsia="仿宋" w:hAnsi="仿宋" w:hint="eastAsia"/>
          <w:sz w:val="28"/>
          <w:szCs w:val="28"/>
        </w:rPr>
        <w:t>学业奖学金</w:t>
      </w:r>
      <w:r w:rsidRPr="007D7B21">
        <w:rPr>
          <w:rFonts w:ascii="仿宋" w:eastAsia="仿宋" w:hAnsi="仿宋" w:hint="eastAsia"/>
          <w:sz w:val="28"/>
          <w:szCs w:val="28"/>
        </w:rPr>
        <w:t>管理办法（试行）》（沪交</w:t>
      </w:r>
      <w:proofErr w:type="gramStart"/>
      <w:r w:rsidRPr="007D7B21">
        <w:rPr>
          <w:rFonts w:ascii="仿宋" w:eastAsia="仿宋" w:hAnsi="仿宋" w:hint="eastAsia"/>
          <w:sz w:val="28"/>
          <w:szCs w:val="28"/>
        </w:rPr>
        <w:t>研</w:t>
      </w:r>
      <w:proofErr w:type="gramEnd"/>
      <w:r w:rsidRPr="007D7B21">
        <w:rPr>
          <w:rFonts w:ascii="仿宋" w:eastAsia="仿宋" w:hAnsi="仿宋" w:hint="eastAsia"/>
          <w:sz w:val="28"/>
          <w:szCs w:val="28"/>
        </w:rPr>
        <w:t>〔20</w:t>
      </w:r>
      <w:r>
        <w:rPr>
          <w:rFonts w:ascii="仿宋" w:eastAsia="仿宋" w:hAnsi="仿宋" w:hint="eastAsia"/>
          <w:sz w:val="28"/>
          <w:szCs w:val="28"/>
        </w:rPr>
        <w:t>20</w:t>
      </w:r>
      <w:r w:rsidRPr="007D7B21">
        <w:rPr>
          <w:rFonts w:ascii="仿宋" w:eastAsia="仿宋" w:hAnsi="仿宋" w:hint="eastAsia"/>
          <w:sz w:val="28"/>
          <w:szCs w:val="28"/>
        </w:rPr>
        <w:t>〕</w:t>
      </w:r>
      <w:r>
        <w:rPr>
          <w:rFonts w:ascii="仿宋" w:eastAsia="仿宋" w:hAnsi="仿宋" w:hint="eastAsia"/>
          <w:sz w:val="28"/>
          <w:szCs w:val="28"/>
        </w:rPr>
        <w:t>39</w:t>
      </w:r>
      <w:r w:rsidRPr="007D7B21">
        <w:rPr>
          <w:rFonts w:ascii="仿宋" w:eastAsia="仿宋" w:hAnsi="仿宋" w:hint="eastAsia"/>
          <w:sz w:val="28"/>
          <w:szCs w:val="28"/>
        </w:rPr>
        <w:t>号）的相关规定，结合我院研究生实际情况，制定本</w:t>
      </w:r>
      <w:r>
        <w:rPr>
          <w:rFonts w:ascii="仿宋" w:eastAsia="仿宋" w:hAnsi="仿宋" w:hint="eastAsia"/>
          <w:sz w:val="28"/>
          <w:szCs w:val="28"/>
        </w:rPr>
        <w:t>条例</w:t>
      </w:r>
      <w:r w:rsidRPr="007D7B21">
        <w:rPr>
          <w:rFonts w:ascii="仿宋" w:eastAsia="仿宋" w:hAnsi="仿宋" w:hint="eastAsia"/>
          <w:sz w:val="28"/>
          <w:szCs w:val="28"/>
        </w:rPr>
        <w:t>。</w:t>
      </w:r>
    </w:p>
    <w:p w14:paraId="63D0B1B4" w14:textId="3F17A566" w:rsidR="00572D27" w:rsidRPr="00572D27" w:rsidRDefault="00572D27" w:rsidP="00271A15">
      <w:pPr>
        <w:spacing w:line="276" w:lineRule="auto"/>
        <w:ind w:firstLineChars="200" w:firstLine="562"/>
        <w:rPr>
          <w:rFonts w:ascii="仿宋" w:eastAsia="仿宋" w:hAnsi="仿宋"/>
          <w:b/>
          <w:bCs/>
          <w:sz w:val="28"/>
          <w:szCs w:val="28"/>
        </w:rPr>
      </w:pPr>
      <w:r w:rsidRPr="00572D27">
        <w:rPr>
          <w:rFonts w:ascii="仿宋" w:eastAsia="仿宋" w:hAnsi="仿宋" w:hint="eastAsia"/>
          <w:b/>
          <w:bCs/>
          <w:sz w:val="28"/>
          <w:szCs w:val="28"/>
        </w:rPr>
        <w:t>一、</w:t>
      </w:r>
      <w:r>
        <w:rPr>
          <w:rFonts w:ascii="仿宋" w:eastAsia="仿宋" w:hAnsi="仿宋" w:hint="eastAsia"/>
          <w:b/>
          <w:bCs/>
          <w:sz w:val="28"/>
          <w:szCs w:val="28"/>
        </w:rPr>
        <w:t>适用范围</w:t>
      </w:r>
    </w:p>
    <w:p w14:paraId="54E1D069" w14:textId="27CB1884" w:rsidR="00106C7F" w:rsidRPr="002936C6" w:rsidRDefault="00572D27" w:rsidP="00271A15">
      <w:pPr>
        <w:spacing w:line="276" w:lineRule="auto"/>
        <w:ind w:firstLineChars="200" w:firstLine="560"/>
        <w:rPr>
          <w:rFonts w:ascii="仿宋" w:eastAsia="仿宋" w:hAnsi="仿宋"/>
          <w:sz w:val="28"/>
          <w:szCs w:val="28"/>
        </w:rPr>
      </w:pPr>
      <w:r w:rsidRPr="00572D27">
        <w:rPr>
          <w:rFonts w:ascii="仿宋" w:eastAsia="仿宋" w:hAnsi="仿宋" w:hint="eastAsia"/>
          <w:sz w:val="28"/>
          <w:szCs w:val="28"/>
        </w:rPr>
        <w:t>本条例适用范围为在</w:t>
      </w:r>
      <w:r>
        <w:rPr>
          <w:rFonts w:ascii="仿宋" w:eastAsia="仿宋" w:hAnsi="仿宋" w:hint="eastAsia"/>
          <w:sz w:val="28"/>
          <w:szCs w:val="28"/>
        </w:rPr>
        <w:t>海洋学院</w:t>
      </w:r>
      <w:r w:rsidRPr="00572D27">
        <w:rPr>
          <w:rFonts w:ascii="仿宋" w:eastAsia="仿宋" w:hAnsi="仿宋" w:hint="eastAsia"/>
          <w:sz w:val="28"/>
          <w:szCs w:val="28"/>
        </w:rPr>
        <w:t>接受普通学历教育的全日制硕士研究生</w:t>
      </w:r>
      <w:r>
        <w:rPr>
          <w:rFonts w:ascii="仿宋" w:eastAsia="仿宋" w:hAnsi="仿宋" w:hint="eastAsia"/>
          <w:sz w:val="28"/>
          <w:szCs w:val="28"/>
        </w:rPr>
        <w:t>，</w:t>
      </w:r>
      <w:r w:rsidRPr="00572D27">
        <w:rPr>
          <w:rFonts w:ascii="仿宋" w:eastAsia="仿宋" w:hAnsi="仿宋" w:hint="eastAsia"/>
          <w:sz w:val="28"/>
          <w:szCs w:val="28"/>
        </w:rPr>
        <w:t>委托培养、定向等研究生不适用此细则。综合测评按照公开、公平、公正的原则开展。综合测评成绩作为研究生</w:t>
      </w:r>
      <w:r>
        <w:rPr>
          <w:rFonts w:ascii="仿宋" w:eastAsia="仿宋" w:hAnsi="仿宋" w:hint="eastAsia"/>
          <w:sz w:val="28"/>
          <w:szCs w:val="28"/>
        </w:rPr>
        <w:t>学业</w:t>
      </w:r>
      <w:r w:rsidRPr="00572D27">
        <w:rPr>
          <w:rFonts w:ascii="仿宋" w:eastAsia="仿宋" w:hAnsi="仿宋" w:hint="eastAsia"/>
          <w:sz w:val="28"/>
          <w:szCs w:val="28"/>
        </w:rPr>
        <w:t>奖学金评定、先进个人评选、研究生毕业综合鉴定以及就业推荐</w:t>
      </w:r>
      <w:r>
        <w:rPr>
          <w:rFonts w:ascii="仿宋" w:eastAsia="仿宋" w:hAnsi="仿宋" w:hint="eastAsia"/>
          <w:sz w:val="28"/>
          <w:szCs w:val="28"/>
        </w:rPr>
        <w:t>等工作的</w:t>
      </w:r>
      <w:r w:rsidRPr="00572D27">
        <w:rPr>
          <w:rFonts w:ascii="仿宋" w:eastAsia="仿宋" w:hAnsi="仿宋" w:hint="eastAsia"/>
          <w:sz w:val="28"/>
          <w:szCs w:val="28"/>
        </w:rPr>
        <w:t>参考依据。</w:t>
      </w:r>
    </w:p>
    <w:p w14:paraId="083C0FC2" w14:textId="1B879F23" w:rsidR="00271A15" w:rsidRPr="00572D27" w:rsidRDefault="00572D27" w:rsidP="00572D27">
      <w:pPr>
        <w:spacing w:line="276" w:lineRule="auto"/>
        <w:ind w:firstLineChars="200" w:firstLine="560"/>
        <w:rPr>
          <w:rFonts w:ascii="仿宋" w:eastAsia="仿宋" w:hAnsi="仿宋"/>
          <w:b/>
          <w:bCs/>
          <w:sz w:val="28"/>
          <w:szCs w:val="28"/>
        </w:rPr>
      </w:pPr>
      <w:r>
        <w:rPr>
          <w:rFonts w:ascii="仿宋" w:eastAsia="仿宋" w:hAnsi="仿宋" w:hint="eastAsia"/>
          <w:sz w:val="28"/>
          <w:szCs w:val="28"/>
        </w:rPr>
        <w:t>二、</w:t>
      </w:r>
      <w:r w:rsidR="00271A15" w:rsidRPr="00572D27">
        <w:rPr>
          <w:rFonts w:ascii="仿宋" w:eastAsia="仿宋" w:hAnsi="仿宋" w:hint="eastAsia"/>
          <w:b/>
          <w:bCs/>
          <w:sz w:val="28"/>
          <w:szCs w:val="28"/>
        </w:rPr>
        <w:t>实施机构</w:t>
      </w:r>
    </w:p>
    <w:p w14:paraId="4DFB4342" w14:textId="65A51DE0" w:rsidR="00271A15" w:rsidRDefault="00271A15" w:rsidP="002936C6">
      <w:pPr>
        <w:spacing w:line="276" w:lineRule="auto"/>
        <w:ind w:firstLineChars="200" w:firstLine="560"/>
        <w:rPr>
          <w:rFonts w:ascii="仿宋" w:eastAsia="仿宋" w:hAnsi="仿宋"/>
          <w:sz w:val="28"/>
          <w:szCs w:val="28"/>
        </w:rPr>
      </w:pPr>
      <w:r w:rsidRPr="002936C6">
        <w:rPr>
          <w:rFonts w:ascii="仿宋" w:eastAsia="仿宋" w:hAnsi="仿宋" w:hint="eastAsia"/>
          <w:sz w:val="28"/>
          <w:szCs w:val="28"/>
        </w:rPr>
        <w:t>评审年级成立由班长任组长，由党支部书记、团支部书记及若干普通同学（民主选举产生）组成的</w:t>
      </w:r>
      <w:bookmarkStart w:id="0" w:name="_Hlk35506021"/>
      <w:r w:rsidRPr="002936C6">
        <w:rPr>
          <w:rFonts w:ascii="仿宋" w:eastAsia="仿宋" w:hAnsi="仿宋" w:hint="eastAsia"/>
          <w:sz w:val="28"/>
          <w:szCs w:val="28"/>
        </w:rPr>
        <w:t>年级测评小组</w:t>
      </w:r>
      <w:bookmarkEnd w:id="0"/>
      <w:r w:rsidRPr="002936C6">
        <w:rPr>
          <w:rFonts w:ascii="仿宋" w:eastAsia="仿宋" w:hAnsi="仿宋" w:hint="eastAsia"/>
          <w:sz w:val="28"/>
          <w:szCs w:val="28"/>
        </w:rPr>
        <w:t>，</w:t>
      </w:r>
      <w:r w:rsidR="008A1A62">
        <w:rPr>
          <w:rFonts w:ascii="仿宋" w:eastAsia="仿宋" w:hAnsi="仿宋" w:hint="eastAsia"/>
          <w:sz w:val="28"/>
          <w:szCs w:val="28"/>
        </w:rPr>
        <w:t>一般人数不少于7人，</w:t>
      </w:r>
      <w:r w:rsidRPr="002936C6">
        <w:rPr>
          <w:rFonts w:ascii="仿宋" w:eastAsia="仿宋" w:hAnsi="仿宋" w:hint="eastAsia"/>
          <w:sz w:val="28"/>
          <w:szCs w:val="28"/>
        </w:rPr>
        <w:t>负责年级综合测评的具体实施</w:t>
      </w:r>
      <w:r w:rsidR="00346D62">
        <w:rPr>
          <w:rFonts w:ascii="仿宋" w:eastAsia="仿宋" w:hAnsi="仿宋" w:hint="eastAsia"/>
          <w:sz w:val="28"/>
          <w:szCs w:val="28"/>
        </w:rPr>
        <w:t>，</w:t>
      </w:r>
      <w:r w:rsidR="00520826">
        <w:rPr>
          <w:rFonts w:ascii="仿宋" w:eastAsia="仿宋" w:hAnsi="仿宋" w:hint="eastAsia"/>
          <w:sz w:val="28"/>
          <w:szCs w:val="28"/>
        </w:rPr>
        <w:t>年级测评小组</w:t>
      </w:r>
      <w:r w:rsidR="008A1A62">
        <w:rPr>
          <w:rFonts w:ascii="仿宋" w:eastAsia="仿宋" w:hAnsi="仿宋" w:hint="eastAsia"/>
          <w:sz w:val="28"/>
          <w:szCs w:val="28"/>
        </w:rPr>
        <w:t>名单</w:t>
      </w:r>
      <w:r w:rsidR="00520826">
        <w:rPr>
          <w:rFonts w:ascii="仿宋" w:eastAsia="仿宋" w:hAnsi="仿宋" w:hint="eastAsia"/>
          <w:sz w:val="28"/>
          <w:szCs w:val="28"/>
        </w:rPr>
        <w:t>需</w:t>
      </w:r>
      <w:r w:rsidR="00CE7F3C">
        <w:rPr>
          <w:rFonts w:ascii="仿宋" w:eastAsia="仿宋" w:hAnsi="仿宋" w:hint="eastAsia"/>
          <w:sz w:val="28"/>
          <w:szCs w:val="28"/>
        </w:rPr>
        <w:t>在年级范围内公示3个工作日</w:t>
      </w:r>
      <w:r w:rsidRPr="002936C6">
        <w:rPr>
          <w:rFonts w:ascii="仿宋" w:eastAsia="仿宋" w:hAnsi="仿宋" w:hint="eastAsia"/>
          <w:sz w:val="28"/>
          <w:szCs w:val="28"/>
        </w:rPr>
        <w:t>。</w:t>
      </w:r>
    </w:p>
    <w:p w14:paraId="0A781915" w14:textId="550DCED8" w:rsidR="00CE7F3C" w:rsidRPr="00E14C6C" w:rsidRDefault="00CE7F3C" w:rsidP="002936C6">
      <w:pPr>
        <w:spacing w:line="276" w:lineRule="auto"/>
        <w:ind w:firstLineChars="200" w:firstLine="562"/>
        <w:rPr>
          <w:rFonts w:ascii="仿宋" w:eastAsia="仿宋" w:hAnsi="仿宋"/>
          <w:b/>
          <w:bCs/>
          <w:sz w:val="28"/>
          <w:szCs w:val="28"/>
        </w:rPr>
      </w:pPr>
      <w:r w:rsidRPr="00E14C6C">
        <w:rPr>
          <w:rFonts w:ascii="仿宋" w:eastAsia="仿宋" w:hAnsi="仿宋" w:hint="eastAsia"/>
          <w:b/>
          <w:bCs/>
          <w:sz w:val="28"/>
          <w:szCs w:val="28"/>
        </w:rPr>
        <w:t>三、测评时间</w:t>
      </w:r>
    </w:p>
    <w:p w14:paraId="2148FB08" w14:textId="6B5ABE19" w:rsidR="00CE7F3C" w:rsidRPr="00CE7F3C" w:rsidRDefault="00CE7F3C" w:rsidP="00CE7F3C">
      <w:pPr>
        <w:spacing w:line="276" w:lineRule="auto"/>
        <w:ind w:firstLineChars="200" w:firstLine="560"/>
        <w:rPr>
          <w:rFonts w:ascii="仿宋" w:eastAsia="仿宋" w:hAnsi="仿宋"/>
          <w:sz w:val="28"/>
          <w:szCs w:val="28"/>
        </w:rPr>
      </w:pPr>
      <w:r w:rsidRPr="00CE7F3C">
        <w:rPr>
          <w:rFonts w:ascii="仿宋" w:eastAsia="仿宋" w:hAnsi="仿宋" w:hint="eastAsia"/>
          <w:sz w:val="28"/>
          <w:szCs w:val="28"/>
        </w:rPr>
        <w:t>硕士研究生在校期间，</w:t>
      </w:r>
      <w:r>
        <w:rPr>
          <w:rFonts w:ascii="仿宋" w:eastAsia="仿宋" w:hAnsi="仿宋" w:hint="eastAsia"/>
          <w:sz w:val="28"/>
          <w:szCs w:val="28"/>
        </w:rPr>
        <w:t>综合测评</w:t>
      </w:r>
      <w:r w:rsidRPr="00CE7F3C">
        <w:rPr>
          <w:rFonts w:ascii="仿宋" w:eastAsia="仿宋" w:hAnsi="仿宋" w:hint="eastAsia"/>
          <w:sz w:val="28"/>
          <w:szCs w:val="28"/>
        </w:rPr>
        <w:t>共</w:t>
      </w:r>
      <w:r>
        <w:rPr>
          <w:rFonts w:ascii="仿宋" w:eastAsia="仿宋" w:hAnsi="仿宋" w:hint="eastAsia"/>
          <w:sz w:val="28"/>
          <w:szCs w:val="28"/>
        </w:rPr>
        <w:t>进行两次</w:t>
      </w:r>
      <w:r w:rsidRPr="00CE7F3C">
        <w:rPr>
          <w:rFonts w:ascii="仿宋" w:eastAsia="仿宋" w:hAnsi="仿宋" w:hint="eastAsia"/>
          <w:sz w:val="28"/>
          <w:szCs w:val="28"/>
        </w:rPr>
        <w:t>。</w:t>
      </w:r>
    </w:p>
    <w:p w14:paraId="47BFE415" w14:textId="424EEFC7" w:rsidR="00CE7F3C" w:rsidRPr="00CE7F3C" w:rsidRDefault="00CE7F3C" w:rsidP="00CE7F3C">
      <w:pPr>
        <w:spacing w:line="276" w:lineRule="auto"/>
        <w:ind w:firstLineChars="200" w:firstLine="560"/>
        <w:rPr>
          <w:rFonts w:ascii="仿宋" w:eastAsia="仿宋" w:hAnsi="仿宋"/>
          <w:sz w:val="28"/>
          <w:szCs w:val="28"/>
        </w:rPr>
      </w:pPr>
      <w:r w:rsidRPr="00CE7F3C">
        <w:rPr>
          <w:rFonts w:ascii="仿宋" w:eastAsia="仿宋" w:hAnsi="仿宋" w:hint="eastAsia"/>
          <w:sz w:val="28"/>
          <w:szCs w:val="28"/>
        </w:rPr>
        <w:t>第</w:t>
      </w:r>
      <w:r>
        <w:rPr>
          <w:rFonts w:ascii="仿宋" w:eastAsia="仿宋" w:hAnsi="仿宋" w:hint="eastAsia"/>
          <w:sz w:val="28"/>
          <w:szCs w:val="28"/>
        </w:rPr>
        <w:t>一</w:t>
      </w:r>
      <w:r w:rsidRPr="00CE7F3C">
        <w:rPr>
          <w:rFonts w:ascii="仿宋" w:eastAsia="仿宋" w:hAnsi="仿宋" w:hint="eastAsia"/>
          <w:sz w:val="28"/>
          <w:szCs w:val="28"/>
        </w:rPr>
        <w:t>次：在第三学期开学后</w:t>
      </w:r>
      <w:r>
        <w:rPr>
          <w:rFonts w:ascii="仿宋" w:eastAsia="仿宋" w:hAnsi="仿宋" w:hint="eastAsia"/>
          <w:sz w:val="28"/>
          <w:szCs w:val="28"/>
        </w:rPr>
        <w:t>两</w:t>
      </w:r>
      <w:r w:rsidRPr="00CE7F3C">
        <w:rPr>
          <w:rFonts w:ascii="仿宋" w:eastAsia="仿宋" w:hAnsi="仿宋" w:hint="eastAsia"/>
          <w:sz w:val="28"/>
          <w:szCs w:val="28"/>
        </w:rPr>
        <w:t>个月内进行，</w:t>
      </w:r>
      <w:r w:rsidR="00A648F3">
        <w:rPr>
          <w:rFonts w:ascii="仿宋" w:eastAsia="仿宋" w:hAnsi="仿宋" w:hint="eastAsia"/>
          <w:sz w:val="28"/>
          <w:szCs w:val="28"/>
        </w:rPr>
        <w:t>考察内容为研究生一年级期间的成果，具体起止时间由评审小组确定。</w:t>
      </w:r>
    </w:p>
    <w:p w14:paraId="0DC521A5" w14:textId="2903620D" w:rsidR="00CE7F3C" w:rsidRDefault="00CE7F3C" w:rsidP="00CE7F3C">
      <w:pPr>
        <w:spacing w:line="276" w:lineRule="auto"/>
        <w:ind w:firstLineChars="200" w:firstLine="560"/>
        <w:rPr>
          <w:rFonts w:ascii="仿宋" w:eastAsia="仿宋" w:hAnsi="仿宋"/>
          <w:sz w:val="28"/>
          <w:szCs w:val="28"/>
        </w:rPr>
      </w:pPr>
      <w:r w:rsidRPr="00CE7F3C">
        <w:rPr>
          <w:rFonts w:ascii="仿宋" w:eastAsia="仿宋" w:hAnsi="仿宋" w:hint="eastAsia"/>
          <w:sz w:val="28"/>
          <w:szCs w:val="28"/>
        </w:rPr>
        <w:t>第</w:t>
      </w:r>
      <w:r>
        <w:rPr>
          <w:rFonts w:ascii="仿宋" w:eastAsia="仿宋" w:hAnsi="仿宋" w:hint="eastAsia"/>
          <w:sz w:val="28"/>
          <w:szCs w:val="28"/>
        </w:rPr>
        <w:t>二</w:t>
      </w:r>
      <w:r w:rsidRPr="00CE7F3C">
        <w:rPr>
          <w:rFonts w:ascii="仿宋" w:eastAsia="仿宋" w:hAnsi="仿宋" w:hint="eastAsia"/>
          <w:sz w:val="28"/>
          <w:szCs w:val="28"/>
        </w:rPr>
        <w:t>次：在第五学期开学后</w:t>
      </w:r>
      <w:r>
        <w:rPr>
          <w:rFonts w:ascii="仿宋" w:eastAsia="仿宋" w:hAnsi="仿宋" w:hint="eastAsia"/>
          <w:sz w:val="28"/>
          <w:szCs w:val="28"/>
        </w:rPr>
        <w:t>两</w:t>
      </w:r>
      <w:r w:rsidRPr="00CE7F3C">
        <w:rPr>
          <w:rFonts w:ascii="仿宋" w:eastAsia="仿宋" w:hAnsi="仿宋" w:hint="eastAsia"/>
          <w:sz w:val="28"/>
          <w:szCs w:val="28"/>
        </w:rPr>
        <w:t>个月内进行，</w:t>
      </w:r>
      <w:r>
        <w:rPr>
          <w:rFonts w:ascii="仿宋" w:eastAsia="仿宋" w:hAnsi="仿宋" w:hint="eastAsia"/>
          <w:sz w:val="28"/>
          <w:szCs w:val="28"/>
        </w:rPr>
        <w:t>考察</w:t>
      </w:r>
      <w:r w:rsidR="00A648F3">
        <w:rPr>
          <w:rFonts w:ascii="仿宋" w:eastAsia="仿宋" w:hAnsi="仿宋" w:hint="eastAsia"/>
          <w:sz w:val="28"/>
          <w:szCs w:val="28"/>
        </w:rPr>
        <w:t>内容</w:t>
      </w:r>
      <w:r>
        <w:rPr>
          <w:rFonts w:ascii="仿宋" w:eastAsia="仿宋" w:hAnsi="仿宋" w:hint="eastAsia"/>
          <w:sz w:val="28"/>
          <w:szCs w:val="28"/>
        </w:rPr>
        <w:t>为</w:t>
      </w:r>
      <w:r w:rsidR="00A648F3">
        <w:rPr>
          <w:rFonts w:ascii="仿宋" w:eastAsia="仿宋" w:hAnsi="仿宋" w:hint="eastAsia"/>
          <w:sz w:val="28"/>
          <w:szCs w:val="28"/>
        </w:rPr>
        <w:t>研究生二年级期间的成果，具体起止时间由评审小组确定</w:t>
      </w:r>
      <w:r>
        <w:rPr>
          <w:rFonts w:ascii="仿宋" w:eastAsia="仿宋" w:hAnsi="仿宋" w:hint="eastAsia"/>
          <w:sz w:val="28"/>
          <w:szCs w:val="28"/>
        </w:rPr>
        <w:t>。</w:t>
      </w:r>
    </w:p>
    <w:p w14:paraId="671591DF" w14:textId="5519EC13" w:rsidR="005C5AC9" w:rsidRPr="002936C6" w:rsidRDefault="00E14C6C" w:rsidP="0046716B">
      <w:pPr>
        <w:spacing w:line="276" w:lineRule="auto"/>
        <w:ind w:firstLineChars="200" w:firstLine="562"/>
        <w:rPr>
          <w:rFonts w:ascii="仿宋" w:eastAsia="仿宋" w:hAnsi="仿宋"/>
          <w:b/>
          <w:bCs/>
          <w:sz w:val="28"/>
          <w:szCs w:val="28"/>
        </w:rPr>
      </w:pPr>
      <w:r>
        <w:rPr>
          <w:rFonts w:ascii="仿宋" w:eastAsia="仿宋" w:hAnsi="仿宋" w:hint="eastAsia"/>
          <w:b/>
          <w:bCs/>
          <w:sz w:val="28"/>
          <w:szCs w:val="28"/>
        </w:rPr>
        <w:lastRenderedPageBreak/>
        <w:t>四</w:t>
      </w:r>
      <w:r w:rsidR="002936C6" w:rsidRPr="002936C6">
        <w:rPr>
          <w:rFonts w:ascii="仿宋" w:eastAsia="仿宋" w:hAnsi="仿宋" w:hint="eastAsia"/>
          <w:b/>
          <w:bCs/>
          <w:sz w:val="28"/>
          <w:szCs w:val="28"/>
        </w:rPr>
        <w:t>、</w:t>
      </w:r>
      <w:r w:rsidR="002A04FE" w:rsidRPr="002936C6">
        <w:rPr>
          <w:rFonts w:ascii="仿宋" w:eastAsia="仿宋" w:hAnsi="仿宋" w:hint="eastAsia"/>
          <w:b/>
          <w:bCs/>
          <w:sz w:val="28"/>
          <w:szCs w:val="28"/>
        </w:rPr>
        <w:t>考核标准</w:t>
      </w:r>
    </w:p>
    <w:p w14:paraId="37A603D5" w14:textId="52107EB1" w:rsidR="00DE3CD2" w:rsidRPr="002936C6" w:rsidRDefault="00DE3CD2" w:rsidP="00DE3CD2">
      <w:pPr>
        <w:spacing w:line="276" w:lineRule="auto"/>
        <w:ind w:firstLineChars="200" w:firstLine="560"/>
        <w:rPr>
          <w:rFonts w:ascii="仿宋" w:eastAsia="仿宋" w:hAnsi="仿宋"/>
          <w:sz w:val="28"/>
          <w:szCs w:val="28"/>
        </w:rPr>
      </w:pPr>
      <w:r w:rsidRPr="002936C6">
        <w:rPr>
          <w:rFonts w:ascii="仿宋" w:eastAsia="仿宋" w:hAnsi="仿宋" w:hint="eastAsia"/>
          <w:sz w:val="28"/>
          <w:szCs w:val="28"/>
        </w:rPr>
        <w:t>研究生综合测评由学习成绩、科研成绩和素质拓展三部分组成：</w:t>
      </w:r>
    </w:p>
    <w:tbl>
      <w:tblPr>
        <w:tblStyle w:val="ad"/>
        <w:tblW w:w="0" w:type="auto"/>
        <w:jc w:val="center"/>
        <w:tblLook w:val="04A0" w:firstRow="1" w:lastRow="0" w:firstColumn="1" w:lastColumn="0" w:noHBand="0" w:noVBand="1"/>
      </w:tblPr>
      <w:tblGrid>
        <w:gridCol w:w="1945"/>
        <w:gridCol w:w="2117"/>
        <w:gridCol w:w="2117"/>
        <w:gridCol w:w="2117"/>
      </w:tblGrid>
      <w:tr w:rsidR="00A648F3" w:rsidRPr="002936C6" w14:paraId="60A11659" w14:textId="77777777" w:rsidTr="00A648F3">
        <w:trPr>
          <w:trHeight w:val="610"/>
          <w:jc w:val="center"/>
        </w:trPr>
        <w:tc>
          <w:tcPr>
            <w:tcW w:w="1945" w:type="dxa"/>
          </w:tcPr>
          <w:p w14:paraId="1B3C86EA" w14:textId="7613DA76" w:rsidR="00A648F3" w:rsidRPr="002936C6" w:rsidRDefault="00A648F3" w:rsidP="00A648F3">
            <w:pPr>
              <w:spacing w:line="276" w:lineRule="auto"/>
              <w:jc w:val="center"/>
              <w:rPr>
                <w:rFonts w:ascii="仿宋" w:eastAsia="仿宋" w:hAnsi="仿宋"/>
                <w:sz w:val="28"/>
                <w:szCs w:val="28"/>
              </w:rPr>
            </w:pPr>
            <w:proofErr w:type="gramStart"/>
            <w:r>
              <w:rPr>
                <w:rFonts w:ascii="仿宋" w:eastAsia="仿宋" w:hAnsi="仿宋" w:hint="eastAsia"/>
                <w:sz w:val="28"/>
                <w:szCs w:val="28"/>
              </w:rPr>
              <w:t>版块</w:t>
            </w:r>
            <w:proofErr w:type="gramEnd"/>
          </w:p>
        </w:tc>
        <w:tc>
          <w:tcPr>
            <w:tcW w:w="2117" w:type="dxa"/>
            <w:vAlign w:val="center"/>
          </w:tcPr>
          <w:p w14:paraId="0C04818E" w14:textId="56B3E3DC" w:rsidR="00A648F3" w:rsidRPr="002936C6" w:rsidRDefault="00A648F3" w:rsidP="00A648F3">
            <w:pPr>
              <w:spacing w:line="276" w:lineRule="auto"/>
              <w:jc w:val="center"/>
              <w:rPr>
                <w:rFonts w:ascii="仿宋" w:eastAsia="仿宋" w:hAnsi="仿宋"/>
                <w:sz w:val="28"/>
                <w:szCs w:val="28"/>
              </w:rPr>
            </w:pPr>
            <w:r w:rsidRPr="002936C6">
              <w:rPr>
                <w:rFonts w:ascii="仿宋" w:eastAsia="仿宋" w:hAnsi="仿宋" w:hint="eastAsia"/>
                <w:sz w:val="28"/>
                <w:szCs w:val="28"/>
              </w:rPr>
              <w:t>学习成绩</w:t>
            </w:r>
          </w:p>
        </w:tc>
        <w:tc>
          <w:tcPr>
            <w:tcW w:w="2117" w:type="dxa"/>
            <w:vAlign w:val="center"/>
          </w:tcPr>
          <w:p w14:paraId="23EAE267" w14:textId="6A5B95F7" w:rsidR="00A648F3" w:rsidRPr="002936C6" w:rsidRDefault="00A648F3" w:rsidP="00A648F3">
            <w:pPr>
              <w:spacing w:line="276" w:lineRule="auto"/>
              <w:jc w:val="center"/>
              <w:rPr>
                <w:rFonts w:ascii="仿宋" w:eastAsia="仿宋" w:hAnsi="仿宋"/>
                <w:sz w:val="28"/>
                <w:szCs w:val="28"/>
              </w:rPr>
            </w:pPr>
            <w:r w:rsidRPr="002936C6">
              <w:rPr>
                <w:rFonts w:ascii="仿宋" w:eastAsia="仿宋" w:hAnsi="仿宋" w:hint="eastAsia"/>
                <w:sz w:val="28"/>
                <w:szCs w:val="28"/>
              </w:rPr>
              <w:t>科研成绩</w:t>
            </w:r>
          </w:p>
        </w:tc>
        <w:tc>
          <w:tcPr>
            <w:tcW w:w="2117" w:type="dxa"/>
            <w:vAlign w:val="center"/>
          </w:tcPr>
          <w:p w14:paraId="04FC5DA4" w14:textId="56950BE8" w:rsidR="00A648F3" w:rsidRPr="002936C6" w:rsidRDefault="00A648F3" w:rsidP="00A648F3">
            <w:pPr>
              <w:spacing w:line="276" w:lineRule="auto"/>
              <w:jc w:val="center"/>
              <w:rPr>
                <w:rFonts w:ascii="仿宋" w:eastAsia="仿宋" w:hAnsi="仿宋"/>
                <w:sz w:val="28"/>
                <w:szCs w:val="28"/>
              </w:rPr>
            </w:pPr>
            <w:r w:rsidRPr="002936C6">
              <w:rPr>
                <w:rFonts w:ascii="仿宋" w:eastAsia="仿宋" w:hAnsi="仿宋" w:hint="eastAsia"/>
                <w:sz w:val="28"/>
                <w:szCs w:val="28"/>
              </w:rPr>
              <w:t>素质拓展</w:t>
            </w:r>
          </w:p>
        </w:tc>
      </w:tr>
      <w:tr w:rsidR="00A648F3" w:rsidRPr="002936C6" w14:paraId="48195F18" w14:textId="77777777" w:rsidTr="00A648F3">
        <w:trPr>
          <w:trHeight w:val="585"/>
          <w:jc w:val="center"/>
        </w:trPr>
        <w:tc>
          <w:tcPr>
            <w:tcW w:w="1945" w:type="dxa"/>
          </w:tcPr>
          <w:p w14:paraId="22857CDC" w14:textId="057100F3" w:rsidR="00A648F3" w:rsidRDefault="00A648F3" w:rsidP="00413579">
            <w:pPr>
              <w:spacing w:line="276" w:lineRule="auto"/>
              <w:jc w:val="center"/>
              <w:rPr>
                <w:rFonts w:ascii="仿宋" w:eastAsia="仿宋" w:hAnsi="仿宋"/>
                <w:sz w:val="28"/>
                <w:szCs w:val="28"/>
              </w:rPr>
            </w:pPr>
            <w:r>
              <w:rPr>
                <w:rFonts w:ascii="仿宋" w:eastAsia="仿宋" w:hAnsi="仿宋" w:hint="eastAsia"/>
                <w:sz w:val="28"/>
                <w:szCs w:val="28"/>
              </w:rPr>
              <w:t>第一次测评</w:t>
            </w:r>
          </w:p>
        </w:tc>
        <w:tc>
          <w:tcPr>
            <w:tcW w:w="2117" w:type="dxa"/>
            <w:vAlign w:val="center"/>
          </w:tcPr>
          <w:p w14:paraId="613F8E18" w14:textId="5377A5CC" w:rsidR="00A648F3" w:rsidRPr="002936C6" w:rsidRDefault="00A648F3" w:rsidP="00413579">
            <w:pPr>
              <w:spacing w:line="276" w:lineRule="auto"/>
              <w:jc w:val="center"/>
              <w:rPr>
                <w:rFonts w:ascii="仿宋" w:eastAsia="仿宋" w:hAnsi="仿宋"/>
                <w:sz w:val="28"/>
                <w:szCs w:val="28"/>
              </w:rPr>
            </w:pPr>
            <w:r>
              <w:rPr>
                <w:rFonts w:ascii="仿宋" w:eastAsia="仿宋" w:hAnsi="仿宋" w:hint="eastAsia"/>
                <w:sz w:val="28"/>
                <w:szCs w:val="28"/>
              </w:rPr>
              <w:t>50</w:t>
            </w:r>
            <w:r w:rsidRPr="002936C6">
              <w:rPr>
                <w:rFonts w:ascii="仿宋" w:eastAsia="仿宋" w:hAnsi="仿宋" w:hint="eastAsia"/>
                <w:sz w:val="28"/>
                <w:szCs w:val="28"/>
              </w:rPr>
              <w:t>分</w:t>
            </w:r>
          </w:p>
        </w:tc>
        <w:tc>
          <w:tcPr>
            <w:tcW w:w="2117" w:type="dxa"/>
            <w:vAlign w:val="center"/>
          </w:tcPr>
          <w:p w14:paraId="5E3B143F" w14:textId="71F47AEA" w:rsidR="00A648F3" w:rsidRPr="002936C6" w:rsidRDefault="00A648F3" w:rsidP="00413579">
            <w:pPr>
              <w:spacing w:line="276" w:lineRule="auto"/>
              <w:jc w:val="center"/>
              <w:rPr>
                <w:rFonts w:ascii="仿宋" w:eastAsia="仿宋" w:hAnsi="仿宋"/>
                <w:sz w:val="28"/>
                <w:szCs w:val="28"/>
              </w:rPr>
            </w:pPr>
            <w:r>
              <w:rPr>
                <w:rFonts w:ascii="仿宋" w:eastAsia="仿宋" w:hAnsi="仿宋" w:hint="eastAsia"/>
                <w:sz w:val="28"/>
                <w:szCs w:val="28"/>
              </w:rPr>
              <w:t>30</w:t>
            </w:r>
            <w:r w:rsidRPr="002936C6">
              <w:rPr>
                <w:rFonts w:ascii="仿宋" w:eastAsia="仿宋" w:hAnsi="仿宋" w:hint="eastAsia"/>
                <w:sz w:val="28"/>
                <w:szCs w:val="28"/>
              </w:rPr>
              <w:t>分</w:t>
            </w:r>
          </w:p>
        </w:tc>
        <w:tc>
          <w:tcPr>
            <w:tcW w:w="2117" w:type="dxa"/>
            <w:vAlign w:val="center"/>
          </w:tcPr>
          <w:p w14:paraId="1B849373" w14:textId="2FD26A73" w:rsidR="00A648F3" w:rsidRPr="002936C6" w:rsidRDefault="00A648F3" w:rsidP="00413579">
            <w:pPr>
              <w:spacing w:line="276" w:lineRule="auto"/>
              <w:jc w:val="center"/>
              <w:rPr>
                <w:rFonts w:ascii="仿宋" w:eastAsia="仿宋" w:hAnsi="仿宋"/>
                <w:sz w:val="28"/>
                <w:szCs w:val="28"/>
              </w:rPr>
            </w:pPr>
            <w:r w:rsidRPr="002936C6">
              <w:rPr>
                <w:rFonts w:ascii="仿宋" w:eastAsia="仿宋" w:hAnsi="仿宋" w:hint="eastAsia"/>
                <w:sz w:val="28"/>
                <w:szCs w:val="28"/>
              </w:rPr>
              <w:t>2</w:t>
            </w:r>
            <w:r w:rsidRPr="002936C6">
              <w:rPr>
                <w:rFonts w:ascii="仿宋" w:eastAsia="仿宋" w:hAnsi="仿宋"/>
                <w:sz w:val="28"/>
                <w:szCs w:val="28"/>
              </w:rPr>
              <w:t>0</w:t>
            </w:r>
            <w:r w:rsidRPr="002936C6">
              <w:rPr>
                <w:rFonts w:ascii="仿宋" w:eastAsia="仿宋" w:hAnsi="仿宋" w:hint="eastAsia"/>
                <w:sz w:val="28"/>
                <w:szCs w:val="28"/>
              </w:rPr>
              <w:t>分</w:t>
            </w:r>
          </w:p>
        </w:tc>
      </w:tr>
      <w:tr w:rsidR="00A648F3" w:rsidRPr="002936C6" w14:paraId="2DA166BC" w14:textId="77777777" w:rsidTr="00A648F3">
        <w:trPr>
          <w:trHeight w:val="585"/>
          <w:jc w:val="center"/>
        </w:trPr>
        <w:tc>
          <w:tcPr>
            <w:tcW w:w="1945" w:type="dxa"/>
          </w:tcPr>
          <w:p w14:paraId="760D44CE" w14:textId="21C283FB" w:rsidR="00A648F3" w:rsidRDefault="00A648F3" w:rsidP="00413579">
            <w:pPr>
              <w:spacing w:line="276" w:lineRule="auto"/>
              <w:jc w:val="center"/>
              <w:rPr>
                <w:rFonts w:ascii="仿宋" w:eastAsia="仿宋" w:hAnsi="仿宋"/>
                <w:sz w:val="28"/>
                <w:szCs w:val="28"/>
              </w:rPr>
            </w:pPr>
            <w:r>
              <w:rPr>
                <w:rFonts w:ascii="仿宋" w:eastAsia="仿宋" w:hAnsi="仿宋" w:hint="eastAsia"/>
                <w:sz w:val="28"/>
                <w:szCs w:val="28"/>
              </w:rPr>
              <w:t>第二次测评</w:t>
            </w:r>
          </w:p>
        </w:tc>
        <w:tc>
          <w:tcPr>
            <w:tcW w:w="2117" w:type="dxa"/>
            <w:vAlign w:val="center"/>
          </w:tcPr>
          <w:p w14:paraId="7615821A" w14:textId="0722F8A0" w:rsidR="00A648F3" w:rsidRDefault="00A2485D" w:rsidP="00413579">
            <w:pPr>
              <w:spacing w:line="276" w:lineRule="auto"/>
              <w:jc w:val="center"/>
              <w:rPr>
                <w:rFonts w:ascii="仿宋" w:eastAsia="仿宋" w:hAnsi="仿宋"/>
                <w:sz w:val="28"/>
                <w:szCs w:val="28"/>
              </w:rPr>
            </w:pPr>
            <w:r>
              <w:rPr>
                <w:rFonts w:ascii="仿宋" w:eastAsia="仿宋" w:hAnsi="仿宋" w:hint="eastAsia"/>
                <w:sz w:val="22"/>
                <w:szCs w:val="22"/>
              </w:rPr>
              <w:t>不计入总分，</w:t>
            </w:r>
            <w:r w:rsidR="00A648F3" w:rsidRPr="00A2485D">
              <w:rPr>
                <w:rFonts w:ascii="仿宋" w:eastAsia="仿宋" w:hAnsi="仿宋" w:hint="eastAsia"/>
                <w:sz w:val="22"/>
                <w:szCs w:val="22"/>
              </w:rPr>
              <w:t>总分</w:t>
            </w:r>
            <w:r w:rsidRPr="00A2485D">
              <w:rPr>
                <w:rFonts w:ascii="仿宋" w:eastAsia="仿宋" w:hAnsi="仿宋" w:hint="eastAsia"/>
                <w:sz w:val="22"/>
                <w:szCs w:val="22"/>
              </w:rPr>
              <w:t>相同情况下，</w:t>
            </w:r>
            <w:proofErr w:type="gramStart"/>
            <w:r>
              <w:rPr>
                <w:rFonts w:ascii="仿宋" w:eastAsia="仿宋" w:hAnsi="仿宋" w:hint="eastAsia"/>
                <w:sz w:val="22"/>
                <w:szCs w:val="22"/>
              </w:rPr>
              <w:t>按</w:t>
            </w:r>
            <w:r w:rsidRPr="00A2485D">
              <w:rPr>
                <w:rFonts w:ascii="仿宋" w:eastAsia="仿宋" w:hAnsi="仿宋" w:hint="eastAsia"/>
                <w:sz w:val="22"/>
                <w:szCs w:val="22"/>
              </w:rPr>
              <w:t>学积点</w:t>
            </w:r>
            <w:proofErr w:type="gramEnd"/>
            <w:r w:rsidRPr="00A2485D">
              <w:rPr>
                <w:rFonts w:ascii="仿宋" w:eastAsia="仿宋" w:hAnsi="仿宋" w:hint="eastAsia"/>
                <w:sz w:val="22"/>
                <w:szCs w:val="22"/>
              </w:rPr>
              <w:t>排序</w:t>
            </w:r>
          </w:p>
        </w:tc>
        <w:tc>
          <w:tcPr>
            <w:tcW w:w="2117" w:type="dxa"/>
            <w:vAlign w:val="center"/>
          </w:tcPr>
          <w:p w14:paraId="322D159C" w14:textId="59C0CD51" w:rsidR="00A648F3" w:rsidRDefault="00A648F3" w:rsidP="00413579">
            <w:pPr>
              <w:spacing w:line="276" w:lineRule="auto"/>
              <w:jc w:val="center"/>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0</w:t>
            </w:r>
            <w:r>
              <w:rPr>
                <w:rFonts w:ascii="仿宋" w:eastAsia="仿宋" w:hAnsi="仿宋" w:hint="eastAsia"/>
                <w:sz w:val="28"/>
                <w:szCs w:val="28"/>
              </w:rPr>
              <w:t>分</w:t>
            </w:r>
          </w:p>
        </w:tc>
        <w:tc>
          <w:tcPr>
            <w:tcW w:w="2117" w:type="dxa"/>
            <w:vAlign w:val="center"/>
          </w:tcPr>
          <w:p w14:paraId="06A2C663" w14:textId="370982AC" w:rsidR="00A648F3" w:rsidRPr="002936C6" w:rsidRDefault="00A648F3" w:rsidP="00413579">
            <w:pPr>
              <w:spacing w:line="276" w:lineRule="auto"/>
              <w:jc w:val="center"/>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w:t>
            </w:r>
            <w:r>
              <w:rPr>
                <w:rFonts w:ascii="仿宋" w:eastAsia="仿宋" w:hAnsi="仿宋" w:hint="eastAsia"/>
                <w:sz w:val="28"/>
                <w:szCs w:val="28"/>
              </w:rPr>
              <w:t>分</w:t>
            </w:r>
          </w:p>
        </w:tc>
      </w:tr>
    </w:tbl>
    <w:p w14:paraId="1BC1DD91" w14:textId="2FF1E769" w:rsidR="00DE3CD2" w:rsidRPr="002936C6" w:rsidRDefault="0046716B" w:rsidP="0046716B">
      <w:pPr>
        <w:spacing w:line="276" w:lineRule="auto"/>
        <w:ind w:firstLineChars="151" w:firstLine="424"/>
        <w:outlineLvl w:val="0"/>
        <w:rPr>
          <w:rFonts w:ascii="仿宋" w:eastAsia="仿宋" w:hAnsi="仿宋"/>
          <w:b/>
          <w:bCs/>
          <w:sz w:val="28"/>
          <w:szCs w:val="28"/>
        </w:rPr>
      </w:pPr>
      <w:r w:rsidRPr="002936C6">
        <w:rPr>
          <w:rFonts w:ascii="仿宋" w:eastAsia="仿宋" w:hAnsi="仿宋" w:hint="eastAsia"/>
          <w:b/>
          <w:bCs/>
          <w:sz w:val="28"/>
          <w:szCs w:val="28"/>
        </w:rPr>
        <w:t>（一）</w:t>
      </w:r>
      <w:r w:rsidR="00DE3CD2" w:rsidRPr="002936C6">
        <w:rPr>
          <w:rFonts w:ascii="仿宋" w:eastAsia="仿宋" w:hAnsi="仿宋" w:hint="eastAsia"/>
          <w:b/>
          <w:bCs/>
          <w:sz w:val="28"/>
          <w:szCs w:val="28"/>
        </w:rPr>
        <w:t>学习成绩</w:t>
      </w:r>
    </w:p>
    <w:p w14:paraId="775DB234" w14:textId="1E9261ED" w:rsidR="00DE3CD2" w:rsidRPr="002936C6" w:rsidRDefault="00DE3CD2" w:rsidP="00DE3CD2">
      <w:pPr>
        <w:spacing w:line="276" w:lineRule="auto"/>
        <w:ind w:firstLineChars="200" w:firstLine="560"/>
        <w:rPr>
          <w:rFonts w:ascii="仿宋" w:eastAsia="仿宋" w:hAnsi="仿宋"/>
          <w:sz w:val="28"/>
          <w:szCs w:val="28"/>
        </w:rPr>
      </w:pPr>
      <w:r w:rsidRPr="002936C6">
        <w:rPr>
          <w:rFonts w:ascii="仿宋" w:eastAsia="仿宋" w:hAnsi="仿宋" w:hint="eastAsia"/>
          <w:sz w:val="28"/>
          <w:szCs w:val="28"/>
        </w:rPr>
        <w:t>按照</w:t>
      </w:r>
      <w:r w:rsidRPr="00572D27">
        <w:rPr>
          <w:rFonts w:ascii="仿宋" w:eastAsia="仿宋" w:hAnsi="仿宋" w:hint="eastAsia"/>
          <w:sz w:val="28"/>
          <w:szCs w:val="28"/>
        </w:rPr>
        <w:t>【已修学位课绩点】</w:t>
      </w:r>
      <w:bookmarkStart w:id="1" w:name="_Hlk21471071"/>
      <w:r w:rsidRPr="002936C6">
        <w:rPr>
          <w:rFonts w:ascii="仿宋" w:eastAsia="仿宋" w:hAnsi="仿宋" w:hint="eastAsia"/>
          <w:sz w:val="28"/>
          <w:szCs w:val="28"/>
        </w:rPr>
        <w:t>/</w:t>
      </w:r>
      <w:r w:rsidRPr="002936C6">
        <w:rPr>
          <w:rFonts w:ascii="仿宋" w:eastAsia="仿宋" w:hAnsi="仿宋"/>
          <w:sz w:val="28"/>
          <w:szCs w:val="28"/>
        </w:rPr>
        <w:t>4</w:t>
      </w:r>
      <w:r w:rsidRPr="002936C6">
        <w:rPr>
          <w:rFonts w:ascii="仿宋" w:eastAsia="仿宋" w:hAnsi="仿宋" w:hint="eastAsia"/>
          <w:sz w:val="28"/>
          <w:szCs w:val="28"/>
        </w:rPr>
        <w:t>×</w:t>
      </w:r>
      <w:r w:rsidR="00CF291D">
        <w:rPr>
          <w:rFonts w:ascii="仿宋" w:eastAsia="仿宋" w:hAnsi="仿宋" w:hint="eastAsia"/>
          <w:sz w:val="28"/>
          <w:szCs w:val="28"/>
        </w:rPr>
        <w:t>5</w:t>
      </w:r>
      <w:r w:rsidRPr="002936C6">
        <w:rPr>
          <w:rFonts w:ascii="仿宋" w:eastAsia="仿宋" w:hAnsi="仿宋" w:hint="eastAsia"/>
          <w:sz w:val="28"/>
          <w:szCs w:val="28"/>
        </w:rPr>
        <w:t>0</w:t>
      </w:r>
      <w:bookmarkEnd w:id="1"/>
      <w:r w:rsidRPr="002936C6">
        <w:rPr>
          <w:rFonts w:ascii="仿宋" w:eastAsia="仿宋" w:hAnsi="仿宋" w:hint="eastAsia"/>
          <w:sz w:val="28"/>
          <w:szCs w:val="28"/>
        </w:rPr>
        <w:t>进行计算，</w:t>
      </w:r>
      <w:r w:rsidR="0046716B" w:rsidRPr="002936C6">
        <w:rPr>
          <w:rFonts w:ascii="仿宋" w:eastAsia="仿宋" w:hAnsi="仿宋" w:hint="eastAsia"/>
          <w:sz w:val="28"/>
          <w:szCs w:val="28"/>
        </w:rPr>
        <w:t>由</w:t>
      </w:r>
      <w:r w:rsidR="0046716B" w:rsidRPr="002936C6">
        <w:rPr>
          <w:rFonts w:ascii="仿宋" w:eastAsia="仿宋" w:hAnsi="仿宋" w:hint="eastAsia"/>
          <w:b/>
          <w:bCs/>
          <w:sz w:val="28"/>
          <w:szCs w:val="28"/>
        </w:rPr>
        <w:t>学院教务办统一提供</w:t>
      </w:r>
      <w:r w:rsidR="0046716B" w:rsidRPr="002936C6">
        <w:rPr>
          <w:rFonts w:ascii="仿宋" w:eastAsia="仿宋" w:hAnsi="仿宋" w:hint="eastAsia"/>
          <w:sz w:val="28"/>
          <w:szCs w:val="28"/>
        </w:rPr>
        <w:t>，成绩截止</w:t>
      </w:r>
      <w:proofErr w:type="gramStart"/>
      <w:r w:rsidR="0046716B" w:rsidRPr="002936C6">
        <w:rPr>
          <w:rFonts w:ascii="仿宋" w:eastAsia="仿宋" w:hAnsi="仿宋" w:hint="eastAsia"/>
          <w:sz w:val="28"/>
          <w:szCs w:val="28"/>
        </w:rPr>
        <w:t>至综合</w:t>
      </w:r>
      <w:proofErr w:type="gramEnd"/>
      <w:r w:rsidR="0046716B" w:rsidRPr="002936C6">
        <w:rPr>
          <w:rFonts w:ascii="仿宋" w:eastAsia="仿宋" w:hAnsi="仿宋" w:hint="eastAsia"/>
          <w:sz w:val="28"/>
          <w:szCs w:val="28"/>
        </w:rPr>
        <w:t>测评</w:t>
      </w:r>
      <w:r w:rsidR="008A1A62">
        <w:rPr>
          <w:rFonts w:ascii="仿宋" w:eastAsia="仿宋" w:hAnsi="仿宋" w:hint="eastAsia"/>
          <w:sz w:val="28"/>
          <w:szCs w:val="28"/>
        </w:rPr>
        <w:t>工作</w:t>
      </w:r>
      <w:r w:rsidR="0046716B" w:rsidRPr="002936C6">
        <w:rPr>
          <w:rFonts w:ascii="仿宋" w:eastAsia="仿宋" w:hAnsi="仿宋" w:hint="eastAsia"/>
          <w:sz w:val="28"/>
          <w:szCs w:val="28"/>
        </w:rPr>
        <w:t>启动日。</w:t>
      </w:r>
    </w:p>
    <w:p w14:paraId="519099FB" w14:textId="25BAA8D0" w:rsidR="00DE3CD2" w:rsidRPr="002936C6" w:rsidRDefault="0046716B" w:rsidP="00DE3CD2">
      <w:pPr>
        <w:spacing w:line="276" w:lineRule="auto"/>
        <w:ind w:left="482"/>
        <w:outlineLvl w:val="0"/>
        <w:rPr>
          <w:rFonts w:ascii="仿宋" w:eastAsia="仿宋" w:hAnsi="仿宋"/>
          <w:b/>
          <w:bCs/>
          <w:sz w:val="28"/>
          <w:szCs w:val="28"/>
        </w:rPr>
      </w:pPr>
      <w:r w:rsidRPr="002936C6">
        <w:rPr>
          <w:rFonts w:ascii="仿宋" w:eastAsia="仿宋" w:hAnsi="仿宋" w:hint="eastAsia"/>
          <w:b/>
          <w:bCs/>
          <w:sz w:val="28"/>
          <w:szCs w:val="28"/>
        </w:rPr>
        <w:t>（二）</w:t>
      </w:r>
      <w:r w:rsidR="00DE3CD2" w:rsidRPr="002936C6">
        <w:rPr>
          <w:rFonts w:ascii="仿宋" w:eastAsia="仿宋" w:hAnsi="仿宋" w:hint="eastAsia"/>
          <w:b/>
          <w:bCs/>
          <w:sz w:val="28"/>
          <w:szCs w:val="28"/>
        </w:rPr>
        <w:t>科研成绩</w:t>
      </w:r>
    </w:p>
    <w:p w14:paraId="3370002F" w14:textId="642B3FEE" w:rsidR="00DE3CD2" w:rsidRPr="002936C6" w:rsidRDefault="00DE3CD2" w:rsidP="00DE3CD2">
      <w:pPr>
        <w:spacing w:line="276" w:lineRule="auto"/>
        <w:ind w:firstLineChars="200" w:firstLine="562"/>
        <w:rPr>
          <w:rFonts w:ascii="仿宋" w:eastAsia="仿宋" w:hAnsi="仿宋"/>
          <w:b/>
          <w:bCs/>
          <w:sz w:val="28"/>
          <w:szCs w:val="28"/>
        </w:rPr>
      </w:pPr>
      <w:r w:rsidRPr="002936C6">
        <w:rPr>
          <w:rFonts w:ascii="仿宋" w:eastAsia="仿宋" w:hAnsi="仿宋" w:hint="eastAsia"/>
          <w:b/>
          <w:bCs/>
          <w:sz w:val="28"/>
          <w:szCs w:val="28"/>
        </w:rPr>
        <w:t>1</w:t>
      </w:r>
      <w:r w:rsidR="00EF64A5">
        <w:rPr>
          <w:rFonts w:ascii="仿宋" w:eastAsia="仿宋" w:hAnsi="仿宋" w:hint="eastAsia"/>
          <w:b/>
          <w:bCs/>
          <w:sz w:val="28"/>
          <w:szCs w:val="28"/>
        </w:rPr>
        <w:t>．</w:t>
      </w:r>
      <w:r w:rsidRPr="002936C6">
        <w:rPr>
          <w:rFonts w:ascii="仿宋" w:eastAsia="仿宋" w:hAnsi="仿宋" w:hint="eastAsia"/>
          <w:b/>
          <w:bCs/>
          <w:sz w:val="28"/>
          <w:szCs w:val="28"/>
        </w:rPr>
        <w:t>专利</w:t>
      </w:r>
    </w:p>
    <w:p w14:paraId="5BF862B7" w14:textId="12942B61" w:rsidR="00520826" w:rsidRDefault="00520826" w:rsidP="00520826">
      <w:pPr>
        <w:spacing w:line="276" w:lineRule="auto"/>
        <w:ind w:firstLineChars="200" w:firstLine="560"/>
        <w:rPr>
          <w:rFonts w:ascii="仿宋" w:eastAsia="仿宋" w:hAnsi="仿宋"/>
          <w:sz w:val="28"/>
          <w:szCs w:val="28"/>
        </w:rPr>
      </w:pPr>
      <w:r>
        <w:rPr>
          <w:rFonts w:ascii="仿宋" w:eastAsia="仿宋" w:hAnsi="仿宋" w:hint="eastAsia"/>
          <w:sz w:val="28"/>
          <w:szCs w:val="28"/>
        </w:rPr>
        <w:t>（1）</w:t>
      </w:r>
      <w:r w:rsidR="00DE3CD2" w:rsidRPr="002936C6">
        <w:rPr>
          <w:rFonts w:ascii="仿宋" w:eastAsia="仿宋" w:hAnsi="仿宋" w:hint="eastAsia"/>
          <w:sz w:val="28"/>
          <w:szCs w:val="28"/>
        </w:rPr>
        <w:t>发明专利受理加3分；获得授权公告的加</w:t>
      </w:r>
      <w:r w:rsidR="00D730B4">
        <w:rPr>
          <w:rFonts w:ascii="仿宋" w:eastAsia="仿宋" w:hAnsi="仿宋" w:hint="eastAsia"/>
          <w:sz w:val="28"/>
          <w:szCs w:val="28"/>
        </w:rPr>
        <w:t>5</w:t>
      </w:r>
      <w:r w:rsidR="00DE3CD2" w:rsidRPr="002936C6">
        <w:rPr>
          <w:rFonts w:ascii="仿宋" w:eastAsia="仿宋" w:hAnsi="仿宋" w:hint="eastAsia"/>
          <w:sz w:val="28"/>
          <w:szCs w:val="28"/>
        </w:rPr>
        <w:t>分。</w:t>
      </w:r>
    </w:p>
    <w:p w14:paraId="2DEC00AF" w14:textId="07C9F69A" w:rsidR="00371FD8" w:rsidRPr="002936C6" w:rsidRDefault="00520826" w:rsidP="00520826">
      <w:pPr>
        <w:spacing w:line="276" w:lineRule="auto"/>
        <w:ind w:firstLineChars="200" w:firstLine="560"/>
        <w:rPr>
          <w:rFonts w:ascii="仿宋" w:eastAsia="仿宋" w:hAnsi="仿宋"/>
          <w:sz w:val="28"/>
          <w:szCs w:val="28"/>
        </w:rPr>
      </w:pPr>
      <w:r>
        <w:rPr>
          <w:rFonts w:ascii="仿宋" w:eastAsia="仿宋" w:hAnsi="仿宋" w:hint="eastAsia"/>
          <w:sz w:val="28"/>
          <w:szCs w:val="28"/>
        </w:rPr>
        <w:t>（2）</w:t>
      </w:r>
      <w:r w:rsidR="00DE3CD2" w:rsidRPr="002936C6">
        <w:rPr>
          <w:rFonts w:ascii="仿宋" w:eastAsia="仿宋" w:hAnsi="仿宋" w:hint="eastAsia"/>
          <w:sz w:val="28"/>
          <w:szCs w:val="28"/>
        </w:rPr>
        <w:t>实用新型专利授权、外观设计专利授权、软件著作权授权的加</w:t>
      </w:r>
      <w:r w:rsidR="00F92FBF">
        <w:rPr>
          <w:rFonts w:ascii="仿宋" w:eastAsia="仿宋" w:hAnsi="仿宋" w:hint="eastAsia"/>
          <w:sz w:val="28"/>
          <w:szCs w:val="28"/>
        </w:rPr>
        <w:t>3</w:t>
      </w:r>
      <w:r w:rsidR="00DE3CD2" w:rsidRPr="002936C6">
        <w:rPr>
          <w:rFonts w:ascii="仿宋" w:eastAsia="仿宋" w:hAnsi="仿宋" w:hint="eastAsia"/>
          <w:sz w:val="28"/>
          <w:szCs w:val="28"/>
        </w:rPr>
        <w:t>分。</w:t>
      </w:r>
    </w:p>
    <w:p w14:paraId="78B310DB" w14:textId="6F69BF0F" w:rsidR="00DE3CD2" w:rsidRPr="002936C6" w:rsidRDefault="00520826" w:rsidP="00815070">
      <w:pPr>
        <w:spacing w:line="276" w:lineRule="auto"/>
        <w:ind w:firstLineChars="200" w:firstLine="560"/>
        <w:rPr>
          <w:rFonts w:ascii="仿宋" w:eastAsia="仿宋" w:hAnsi="仿宋"/>
          <w:sz w:val="28"/>
          <w:szCs w:val="28"/>
        </w:rPr>
      </w:pPr>
      <w:r>
        <w:rPr>
          <w:rFonts w:ascii="仿宋" w:eastAsia="仿宋" w:hAnsi="仿宋" w:hint="eastAsia"/>
          <w:sz w:val="28"/>
          <w:szCs w:val="28"/>
        </w:rPr>
        <w:t>（3）</w:t>
      </w:r>
      <w:r w:rsidR="00371FD8" w:rsidRPr="002936C6">
        <w:rPr>
          <w:rFonts w:ascii="仿宋" w:eastAsia="仿宋" w:hAnsi="仿宋" w:hint="eastAsia"/>
          <w:sz w:val="28"/>
          <w:szCs w:val="28"/>
        </w:rPr>
        <w:t>专利最多可提供3项。</w:t>
      </w:r>
    </w:p>
    <w:p w14:paraId="089AA7AF" w14:textId="186F99A4" w:rsidR="00DE3CD2" w:rsidRPr="002936C6" w:rsidRDefault="00DE3CD2" w:rsidP="00DE3CD2">
      <w:pPr>
        <w:spacing w:line="276" w:lineRule="auto"/>
        <w:ind w:firstLineChars="200" w:firstLine="560"/>
        <w:rPr>
          <w:rFonts w:ascii="仿宋" w:eastAsia="仿宋" w:hAnsi="仿宋"/>
          <w:sz w:val="28"/>
          <w:szCs w:val="28"/>
        </w:rPr>
      </w:pPr>
      <w:r w:rsidRPr="002936C6">
        <w:rPr>
          <w:rFonts w:ascii="仿宋" w:eastAsia="仿宋" w:hAnsi="仿宋" w:hint="eastAsia"/>
          <w:sz w:val="28"/>
          <w:szCs w:val="28"/>
        </w:rPr>
        <w:t>注：专利权人必须是上海交通大学</w:t>
      </w:r>
      <w:r w:rsidR="008A1A62">
        <w:rPr>
          <w:rFonts w:ascii="仿宋" w:eastAsia="仿宋" w:hAnsi="仿宋" w:hint="eastAsia"/>
          <w:sz w:val="28"/>
          <w:szCs w:val="28"/>
        </w:rPr>
        <w:t>，</w:t>
      </w:r>
      <w:r w:rsidRPr="002936C6">
        <w:rPr>
          <w:rFonts w:ascii="仿宋" w:eastAsia="仿宋" w:hAnsi="仿宋" w:hint="eastAsia"/>
          <w:sz w:val="28"/>
          <w:szCs w:val="28"/>
        </w:rPr>
        <w:t>第一负责人取满分，第二取1/2，第三取1/3，依此类推。</w:t>
      </w:r>
    </w:p>
    <w:p w14:paraId="301F9D72" w14:textId="0CCD682F" w:rsidR="00DE3CD2" w:rsidRPr="002936C6" w:rsidRDefault="00DE3CD2" w:rsidP="00DE3CD2">
      <w:pPr>
        <w:spacing w:line="276" w:lineRule="auto"/>
        <w:ind w:firstLineChars="200" w:firstLine="562"/>
        <w:rPr>
          <w:rFonts w:ascii="仿宋" w:eastAsia="仿宋" w:hAnsi="仿宋"/>
          <w:b/>
          <w:bCs/>
          <w:sz w:val="28"/>
          <w:szCs w:val="28"/>
        </w:rPr>
      </w:pPr>
      <w:r w:rsidRPr="002936C6">
        <w:rPr>
          <w:rFonts w:ascii="仿宋" w:eastAsia="仿宋" w:hAnsi="仿宋" w:hint="eastAsia"/>
          <w:b/>
          <w:bCs/>
          <w:sz w:val="28"/>
          <w:szCs w:val="28"/>
        </w:rPr>
        <w:t>2</w:t>
      </w:r>
      <w:r w:rsidR="00EF64A5">
        <w:rPr>
          <w:rFonts w:ascii="仿宋" w:eastAsia="仿宋" w:hAnsi="仿宋" w:hint="eastAsia"/>
          <w:b/>
          <w:bCs/>
          <w:sz w:val="28"/>
          <w:szCs w:val="28"/>
        </w:rPr>
        <w:t>．</w:t>
      </w:r>
      <w:r w:rsidRPr="002936C6">
        <w:rPr>
          <w:rFonts w:ascii="仿宋" w:eastAsia="仿宋" w:hAnsi="仿宋" w:hint="eastAsia"/>
          <w:b/>
          <w:bCs/>
          <w:sz w:val="28"/>
          <w:szCs w:val="28"/>
        </w:rPr>
        <w:t>论文</w:t>
      </w:r>
    </w:p>
    <w:p w14:paraId="47E7F315" w14:textId="4721A5A4" w:rsidR="00DE3CD2" w:rsidRPr="002936C6" w:rsidRDefault="00520826" w:rsidP="00DE3CD2">
      <w:pPr>
        <w:spacing w:line="276" w:lineRule="auto"/>
        <w:ind w:firstLineChars="200" w:firstLine="560"/>
        <w:rPr>
          <w:rFonts w:ascii="仿宋" w:eastAsia="仿宋" w:hAnsi="仿宋"/>
          <w:sz w:val="28"/>
          <w:szCs w:val="28"/>
        </w:rPr>
      </w:pPr>
      <w:r>
        <w:rPr>
          <w:rFonts w:ascii="仿宋" w:eastAsia="仿宋" w:hAnsi="仿宋" w:hint="eastAsia"/>
          <w:sz w:val="28"/>
          <w:szCs w:val="28"/>
        </w:rPr>
        <w:t>（1）</w:t>
      </w:r>
      <w:r w:rsidR="00DE3CD2" w:rsidRPr="002936C6">
        <w:rPr>
          <w:rFonts w:ascii="仿宋" w:eastAsia="仿宋" w:hAnsi="仿宋" w:hint="eastAsia"/>
          <w:sz w:val="28"/>
          <w:szCs w:val="28"/>
        </w:rPr>
        <w:t>按照论文所发表或录用的刊物，分6个等级，加分标准如下：</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363"/>
        <w:gridCol w:w="1701"/>
        <w:gridCol w:w="1134"/>
        <w:gridCol w:w="1701"/>
        <w:gridCol w:w="997"/>
      </w:tblGrid>
      <w:tr w:rsidR="00DE3CD2" w:rsidRPr="002936C6" w14:paraId="169FCF82" w14:textId="77777777" w:rsidTr="008A4872">
        <w:trPr>
          <w:trHeight w:val="1070"/>
          <w:jc w:val="center"/>
        </w:trPr>
        <w:tc>
          <w:tcPr>
            <w:tcW w:w="1184" w:type="dxa"/>
            <w:vAlign w:val="center"/>
          </w:tcPr>
          <w:p w14:paraId="28655036" w14:textId="77777777" w:rsidR="00DE3CD2" w:rsidRPr="002936C6" w:rsidRDefault="00DE3CD2" w:rsidP="00A0234E">
            <w:pPr>
              <w:pStyle w:val="ab"/>
              <w:spacing w:line="276" w:lineRule="auto"/>
              <w:rPr>
                <w:rFonts w:ascii="仿宋" w:eastAsia="仿宋" w:hAnsi="仿宋"/>
                <w:sz w:val="28"/>
                <w:szCs w:val="28"/>
              </w:rPr>
            </w:pPr>
            <w:r w:rsidRPr="002936C6">
              <w:rPr>
                <w:rFonts w:ascii="仿宋" w:eastAsia="仿宋" w:hAnsi="仿宋" w:hint="eastAsia"/>
                <w:sz w:val="28"/>
                <w:szCs w:val="28"/>
              </w:rPr>
              <w:t>校A档</w:t>
            </w:r>
          </w:p>
          <w:p w14:paraId="51C2EA74" w14:textId="77777777" w:rsidR="00DE3CD2" w:rsidRPr="002936C6" w:rsidRDefault="00DE3CD2" w:rsidP="00A0234E">
            <w:pPr>
              <w:pStyle w:val="ab"/>
              <w:spacing w:line="276" w:lineRule="auto"/>
              <w:rPr>
                <w:rFonts w:ascii="仿宋" w:eastAsia="仿宋" w:hAnsi="仿宋"/>
                <w:sz w:val="28"/>
                <w:szCs w:val="28"/>
              </w:rPr>
            </w:pPr>
            <w:r w:rsidRPr="002936C6">
              <w:rPr>
                <w:rFonts w:ascii="仿宋" w:eastAsia="仿宋" w:hAnsi="仿宋" w:hint="eastAsia"/>
                <w:sz w:val="28"/>
                <w:szCs w:val="28"/>
              </w:rPr>
              <w:t>期刊</w:t>
            </w:r>
          </w:p>
        </w:tc>
        <w:tc>
          <w:tcPr>
            <w:tcW w:w="1363" w:type="dxa"/>
            <w:vAlign w:val="center"/>
          </w:tcPr>
          <w:p w14:paraId="3DA93EE1" w14:textId="77777777" w:rsidR="00DE3CD2" w:rsidRPr="002936C6" w:rsidRDefault="00DE3CD2" w:rsidP="00A0234E">
            <w:pPr>
              <w:pStyle w:val="ab"/>
              <w:spacing w:line="276" w:lineRule="auto"/>
              <w:rPr>
                <w:rFonts w:ascii="仿宋" w:eastAsia="仿宋" w:hAnsi="仿宋"/>
                <w:sz w:val="28"/>
                <w:szCs w:val="28"/>
              </w:rPr>
            </w:pPr>
            <w:r w:rsidRPr="002936C6">
              <w:rPr>
                <w:rFonts w:ascii="仿宋" w:eastAsia="仿宋" w:hAnsi="仿宋" w:hint="eastAsia"/>
                <w:sz w:val="28"/>
                <w:szCs w:val="28"/>
              </w:rPr>
              <w:t>校Ｂ档</w:t>
            </w:r>
          </w:p>
          <w:p w14:paraId="20DE164E" w14:textId="77777777" w:rsidR="00DE3CD2" w:rsidRPr="002936C6" w:rsidRDefault="00DE3CD2" w:rsidP="00A0234E">
            <w:pPr>
              <w:pStyle w:val="ab"/>
              <w:spacing w:line="276" w:lineRule="auto"/>
              <w:rPr>
                <w:rFonts w:ascii="仿宋" w:eastAsia="仿宋" w:hAnsi="仿宋"/>
                <w:sz w:val="28"/>
                <w:szCs w:val="28"/>
              </w:rPr>
            </w:pPr>
            <w:r w:rsidRPr="002936C6">
              <w:rPr>
                <w:rFonts w:ascii="仿宋" w:eastAsia="仿宋" w:hAnsi="仿宋" w:hint="eastAsia"/>
                <w:sz w:val="28"/>
                <w:szCs w:val="28"/>
              </w:rPr>
              <w:t>期刊</w:t>
            </w:r>
          </w:p>
        </w:tc>
        <w:tc>
          <w:tcPr>
            <w:tcW w:w="1701" w:type="dxa"/>
            <w:vAlign w:val="center"/>
          </w:tcPr>
          <w:p w14:paraId="030A7CA4" w14:textId="77777777" w:rsidR="00DE3CD2" w:rsidRPr="002936C6" w:rsidRDefault="00DE3CD2" w:rsidP="00A0234E">
            <w:pPr>
              <w:pStyle w:val="ab"/>
              <w:spacing w:line="276" w:lineRule="auto"/>
              <w:rPr>
                <w:rFonts w:ascii="仿宋" w:eastAsia="仿宋" w:hAnsi="仿宋"/>
                <w:sz w:val="28"/>
                <w:szCs w:val="28"/>
              </w:rPr>
            </w:pPr>
            <w:r w:rsidRPr="002936C6">
              <w:rPr>
                <w:rFonts w:ascii="仿宋" w:eastAsia="仿宋" w:hAnsi="仿宋" w:hint="eastAsia"/>
                <w:sz w:val="28"/>
                <w:szCs w:val="28"/>
              </w:rPr>
              <w:t>其他SCI</w:t>
            </w:r>
          </w:p>
          <w:p w14:paraId="445C4BF0" w14:textId="77777777" w:rsidR="00DE3CD2" w:rsidRPr="002936C6" w:rsidRDefault="00DE3CD2" w:rsidP="00A0234E">
            <w:pPr>
              <w:pStyle w:val="ab"/>
              <w:spacing w:line="276" w:lineRule="auto"/>
              <w:rPr>
                <w:rFonts w:ascii="仿宋" w:eastAsia="仿宋" w:hAnsi="仿宋"/>
                <w:sz w:val="28"/>
                <w:szCs w:val="28"/>
              </w:rPr>
            </w:pPr>
            <w:r w:rsidRPr="002936C6">
              <w:rPr>
                <w:rFonts w:ascii="仿宋" w:eastAsia="仿宋" w:hAnsi="仿宋" w:hint="eastAsia"/>
                <w:sz w:val="28"/>
                <w:szCs w:val="28"/>
              </w:rPr>
              <w:t>期刊</w:t>
            </w:r>
          </w:p>
        </w:tc>
        <w:tc>
          <w:tcPr>
            <w:tcW w:w="1134" w:type="dxa"/>
            <w:vAlign w:val="center"/>
          </w:tcPr>
          <w:p w14:paraId="23D9FE0C" w14:textId="77777777" w:rsidR="00DE3CD2" w:rsidRPr="002936C6" w:rsidRDefault="00DE3CD2" w:rsidP="00A0234E">
            <w:pPr>
              <w:pStyle w:val="ab"/>
              <w:spacing w:line="276" w:lineRule="auto"/>
              <w:rPr>
                <w:rFonts w:ascii="仿宋" w:eastAsia="仿宋" w:hAnsi="仿宋"/>
                <w:sz w:val="28"/>
                <w:szCs w:val="28"/>
              </w:rPr>
            </w:pPr>
            <w:r w:rsidRPr="002936C6">
              <w:rPr>
                <w:rFonts w:ascii="仿宋" w:eastAsia="仿宋" w:hAnsi="仿宋" w:hint="eastAsia"/>
                <w:sz w:val="28"/>
                <w:szCs w:val="28"/>
              </w:rPr>
              <w:t>EI期刊</w:t>
            </w:r>
          </w:p>
        </w:tc>
        <w:tc>
          <w:tcPr>
            <w:tcW w:w="1701" w:type="dxa"/>
            <w:vAlign w:val="center"/>
          </w:tcPr>
          <w:p w14:paraId="7CF3E441" w14:textId="77777777" w:rsidR="00DE3CD2" w:rsidRPr="002936C6" w:rsidRDefault="00DE3CD2" w:rsidP="00A0234E">
            <w:pPr>
              <w:pStyle w:val="ab"/>
              <w:spacing w:line="276" w:lineRule="auto"/>
              <w:rPr>
                <w:rFonts w:ascii="仿宋" w:eastAsia="仿宋" w:hAnsi="仿宋"/>
                <w:sz w:val="28"/>
                <w:szCs w:val="28"/>
              </w:rPr>
            </w:pPr>
            <w:r w:rsidRPr="002936C6">
              <w:rPr>
                <w:rFonts w:ascii="仿宋" w:eastAsia="仿宋" w:hAnsi="仿宋" w:hint="eastAsia"/>
                <w:sz w:val="28"/>
                <w:szCs w:val="28"/>
              </w:rPr>
              <w:t>中文核心、EI会议</w:t>
            </w:r>
          </w:p>
        </w:tc>
        <w:tc>
          <w:tcPr>
            <w:tcW w:w="997" w:type="dxa"/>
            <w:vAlign w:val="center"/>
          </w:tcPr>
          <w:p w14:paraId="33887FE9" w14:textId="77777777" w:rsidR="00DE3CD2" w:rsidRPr="002936C6" w:rsidRDefault="00DE3CD2" w:rsidP="00A0234E">
            <w:pPr>
              <w:pStyle w:val="ab"/>
              <w:spacing w:line="276" w:lineRule="auto"/>
              <w:rPr>
                <w:rFonts w:ascii="仿宋" w:eastAsia="仿宋" w:hAnsi="仿宋"/>
                <w:sz w:val="28"/>
                <w:szCs w:val="28"/>
              </w:rPr>
            </w:pPr>
            <w:r w:rsidRPr="002936C6">
              <w:rPr>
                <w:rFonts w:ascii="仿宋" w:eastAsia="仿宋" w:hAnsi="仿宋" w:hint="eastAsia"/>
                <w:sz w:val="28"/>
                <w:szCs w:val="28"/>
              </w:rPr>
              <w:t>其他</w:t>
            </w:r>
          </w:p>
        </w:tc>
      </w:tr>
      <w:tr w:rsidR="00DE3CD2" w:rsidRPr="002936C6" w14:paraId="53EB06ED" w14:textId="77777777" w:rsidTr="008A4872">
        <w:trPr>
          <w:trHeight w:val="567"/>
          <w:jc w:val="center"/>
        </w:trPr>
        <w:tc>
          <w:tcPr>
            <w:tcW w:w="1184" w:type="dxa"/>
            <w:vAlign w:val="center"/>
          </w:tcPr>
          <w:p w14:paraId="0BE87B1B" w14:textId="0ECB52BA" w:rsidR="00DE3CD2" w:rsidRPr="002936C6" w:rsidRDefault="00371FD8" w:rsidP="00A0234E">
            <w:pPr>
              <w:pStyle w:val="ab"/>
              <w:spacing w:line="276" w:lineRule="auto"/>
              <w:rPr>
                <w:rFonts w:ascii="仿宋" w:eastAsia="仿宋" w:hAnsi="仿宋"/>
                <w:sz w:val="28"/>
                <w:szCs w:val="28"/>
              </w:rPr>
            </w:pPr>
            <w:r w:rsidRPr="002936C6">
              <w:rPr>
                <w:rFonts w:ascii="仿宋" w:eastAsia="仿宋" w:hAnsi="仿宋"/>
                <w:sz w:val="28"/>
                <w:szCs w:val="28"/>
              </w:rPr>
              <w:lastRenderedPageBreak/>
              <w:t>3</w:t>
            </w:r>
            <w:r w:rsidR="00DE3CD2" w:rsidRPr="002936C6">
              <w:rPr>
                <w:rFonts w:ascii="仿宋" w:eastAsia="仿宋" w:hAnsi="仿宋" w:hint="eastAsia"/>
                <w:sz w:val="28"/>
                <w:szCs w:val="28"/>
              </w:rPr>
              <w:t>0</w:t>
            </w:r>
          </w:p>
        </w:tc>
        <w:tc>
          <w:tcPr>
            <w:tcW w:w="1363" w:type="dxa"/>
            <w:vAlign w:val="center"/>
          </w:tcPr>
          <w:p w14:paraId="70C77C38" w14:textId="454604AE" w:rsidR="00DE3CD2" w:rsidRPr="002936C6" w:rsidRDefault="00371FD8" w:rsidP="00A0234E">
            <w:pPr>
              <w:pStyle w:val="ab"/>
              <w:spacing w:line="276" w:lineRule="auto"/>
              <w:rPr>
                <w:rFonts w:ascii="仿宋" w:eastAsia="仿宋" w:hAnsi="仿宋"/>
                <w:sz w:val="28"/>
                <w:szCs w:val="28"/>
              </w:rPr>
            </w:pPr>
            <w:r w:rsidRPr="002936C6">
              <w:rPr>
                <w:rFonts w:ascii="仿宋" w:eastAsia="仿宋" w:hAnsi="仿宋"/>
                <w:sz w:val="28"/>
                <w:szCs w:val="28"/>
              </w:rPr>
              <w:t>15</w:t>
            </w:r>
          </w:p>
        </w:tc>
        <w:tc>
          <w:tcPr>
            <w:tcW w:w="1701" w:type="dxa"/>
            <w:vAlign w:val="center"/>
          </w:tcPr>
          <w:p w14:paraId="2FF56023" w14:textId="5602C9FF" w:rsidR="00DE3CD2" w:rsidRPr="002936C6" w:rsidRDefault="00371FD8" w:rsidP="00A0234E">
            <w:pPr>
              <w:pStyle w:val="ab"/>
              <w:spacing w:line="276" w:lineRule="auto"/>
              <w:rPr>
                <w:rFonts w:ascii="仿宋" w:eastAsia="仿宋" w:hAnsi="仿宋"/>
                <w:sz w:val="28"/>
                <w:szCs w:val="28"/>
              </w:rPr>
            </w:pPr>
            <w:r w:rsidRPr="002936C6">
              <w:rPr>
                <w:rFonts w:ascii="仿宋" w:eastAsia="仿宋" w:hAnsi="仿宋"/>
                <w:sz w:val="28"/>
                <w:szCs w:val="28"/>
              </w:rPr>
              <w:t>10</w:t>
            </w:r>
          </w:p>
        </w:tc>
        <w:tc>
          <w:tcPr>
            <w:tcW w:w="1134" w:type="dxa"/>
            <w:vAlign w:val="center"/>
          </w:tcPr>
          <w:p w14:paraId="7375F8DA" w14:textId="0C5E5960" w:rsidR="00DE3CD2" w:rsidRPr="002936C6" w:rsidRDefault="00371FD8" w:rsidP="00A0234E">
            <w:pPr>
              <w:pStyle w:val="ab"/>
              <w:spacing w:line="276" w:lineRule="auto"/>
              <w:rPr>
                <w:rFonts w:ascii="仿宋" w:eastAsia="仿宋" w:hAnsi="仿宋"/>
                <w:sz w:val="28"/>
                <w:szCs w:val="28"/>
              </w:rPr>
            </w:pPr>
            <w:r w:rsidRPr="002936C6">
              <w:rPr>
                <w:rFonts w:ascii="仿宋" w:eastAsia="仿宋" w:hAnsi="仿宋"/>
                <w:sz w:val="28"/>
                <w:szCs w:val="28"/>
              </w:rPr>
              <w:t>5</w:t>
            </w:r>
          </w:p>
        </w:tc>
        <w:tc>
          <w:tcPr>
            <w:tcW w:w="1701" w:type="dxa"/>
            <w:vAlign w:val="center"/>
          </w:tcPr>
          <w:p w14:paraId="0FD8B0BE" w14:textId="3EB34538" w:rsidR="00DE3CD2" w:rsidRPr="002936C6" w:rsidRDefault="00371FD8" w:rsidP="00A0234E">
            <w:pPr>
              <w:pStyle w:val="ab"/>
              <w:spacing w:line="276" w:lineRule="auto"/>
              <w:rPr>
                <w:rFonts w:ascii="仿宋" w:eastAsia="仿宋" w:hAnsi="仿宋"/>
                <w:sz w:val="28"/>
                <w:szCs w:val="28"/>
              </w:rPr>
            </w:pPr>
            <w:r w:rsidRPr="002936C6">
              <w:rPr>
                <w:rFonts w:ascii="仿宋" w:eastAsia="仿宋" w:hAnsi="仿宋"/>
                <w:sz w:val="28"/>
                <w:szCs w:val="28"/>
              </w:rPr>
              <w:t>3</w:t>
            </w:r>
          </w:p>
        </w:tc>
        <w:tc>
          <w:tcPr>
            <w:tcW w:w="997" w:type="dxa"/>
            <w:vAlign w:val="center"/>
          </w:tcPr>
          <w:p w14:paraId="07013215" w14:textId="77777777" w:rsidR="00DE3CD2" w:rsidRPr="002936C6" w:rsidRDefault="00DE3CD2" w:rsidP="00A0234E">
            <w:pPr>
              <w:pStyle w:val="ab"/>
              <w:spacing w:line="276" w:lineRule="auto"/>
              <w:rPr>
                <w:rFonts w:ascii="仿宋" w:eastAsia="仿宋" w:hAnsi="仿宋"/>
                <w:sz w:val="28"/>
                <w:szCs w:val="28"/>
              </w:rPr>
            </w:pPr>
            <w:r w:rsidRPr="002936C6">
              <w:rPr>
                <w:rFonts w:ascii="仿宋" w:eastAsia="仿宋" w:hAnsi="仿宋" w:hint="eastAsia"/>
                <w:sz w:val="28"/>
                <w:szCs w:val="28"/>
              </w:rPr>
              <w:t>2</w:t>
            </w:r>
          </w:p>
        </w:tc>
      </w:tr>
    </w:tbl>
    <w:p w14:paraId="7A758DE2" w14:textId="215E2FE3" w:rsidR="00DE3CD2" w:rsidRPr="002936C6" w:rsidRDefault="00520826" w:rsidP="00520826">
      <w:pPr>
        <w:spacing w:line="276" w:lineRule="auto"/>
        <w:ind w:firstLineChars="200" w:firstLine="560"/>
        <w:rPr>
          <w:rFonts w:ascii="仿宋" w:eastAsia="仿宋" w:hAnsi="仿宋"/>
          <w:sz w:val="28"/>
          <w:szCs w:val="28"/>
        </w:rPr>
      </w:pPr>
      <w:r>
        <w:rPr>
          <w:rFonts w:ascii="仿宋" w:eastAsia="仿宋" w:hAnsi="仿宋" w:hint="eastAsia"/>
          <w:sz w:val="28"/>
          <w:szCs w:val="28"/>
        </w:rPr>
        <w:t>（2）</w:t>
      </w:r>
      <w:r w:rsidR="00DE3CD2" w:rsidRPr="002936C6">
        <w:rPr>
          <w:rFonts w:ascii="仿宋" w:eastAsia="仿宋" w:hAnsi="仿宋" w:hint="eastAsia"/>
          <w:sz w:val="28"/>
          <w:szCs w:val="28"/>
        </w:rPr>
        <w:t>论文级别参照</w:t>
      </w:r>
      <w:r w:rsidR="0046716B" w:rsidRPr="002936C6">
        <w:rPr>
          <w:rFonts w:ascii="仿宋" w:eastAsia="仿宋" w:hAnsi="仿宋" w:hint="eastAsia"/>
          <w:color w:val="000000" w:themeColor="text1"/>
          <w:sz w:val="28"/>
          <w:szCs w:val="28"/>
        </w:rPr>
        <w:t>学校及学院</w:t>
      </w:r>
      <w:r w:rsidR="00DE3CD2" w:rsidRPr="002936C6">
        <w:rPr>
          <w:rFonts w:ascii="仿宋" w:eastAsia="仿宋" w:hAnsi="仿宋" w:hint="eastAsia"/>
          <w:color w:val="000000" w:themeColor="text1"/>
          <w:sz w:val="28"/>
          <w:szCs w:val="28"/>
        </w:rPr>
        <w:t>相关规定</w:t>
      </w:r>
      <w:r w:rsidR="00DE3CD2" w:rsidRPr="002936C6">
        <w:rPr>
          <w:rFonts w:ascii="仿宋" w:eastAsia="仿宋" w:hAnsi="仿宋" w:hint="eastAsia"/>
          <w:sz w:val="28"/>
          <w:szCs w:val="28"/>
        </w:rPr>
        <w:t>；</w:t>
      </w:r>
      <w:r w:rsidR="00413579" w:rsidRPr="002936C6">
        <w:rPr>
          <w:rFonts w:ascii="仿宋" w:eastAsia="仿宋" w:hAnsi="仿宋"/>
          <w:sz w:val="28"/>
          <w:szCs w:val="28"/>
        </w:rPr>
        <w:t xml:space="preserve"> </w:t>
      </w:r>
    </w:p>
    <w:p w14:paraId="07EEFD3C" w14:textId="10FF632A" w:rsidR="00DE3CD2" w:rsidRDefault="00520826" w:rsidP="00520826">
      <w:pPr>
        <w:spacing w:line="276" w:lineRule="auto"/>
        <w:ind w:firstLineChars="200" w:firstLine="560"/>
        <w:rPr>
          <w:rFonts w:ascii="仿宋" w:eastAsia="仿宋" w:hAnsi="仿宋"/>
          <w:sz w:val="28"/>
          <w:szCs w:val="28"/>
        </w:rPr>
      </w:pPr>
      <w:r>
        <w:rPr>
          <w:rFonts w:ascii="仿宋" w:eastAsia="仿宋" w:hAnsi="仿宋" w:hint="eastAsia"/>
          <w:sz w:val="28"/>
          <w:szCs w:val="28"/>
        </w:rPr>
        <w:t>（3）</w:t>
      </w:r>
      <w:r w:rsidR="00DE3CD2" w:rsidRPr="002936C6">
        <w:rPr>
          <w:rFonts w:ascii="仿宋" w:eastAsia="仿宋" w:hAnsi="仿宋" w:hint="eastAsia"/>
          <w:sz w:val="28"/>
          <w:szCs w:val="28"/>
        </w:rPr>
        <w:t>所发论文申请者的署名单位必须是上海交通大学，</w:t>
      </w:r>
      <w:bookmarkStart w:id="2" w:name="_Hlk21552186"/>
      <w:r w:rsidRPr="002936C6">
        <w:rPr>
          <w:rFonts w:ascii="仿宋" w:eastAsia="仿宋" w:hAnsi="仿宋" w:hint="eastAsia"/>
          <w:sz w:val="28"/>
          <w:szCs w:val="28"/>
        </w:rPr>
        <w:t>第一作者取满分，第二作者取1/2分值，第三作者不计分。</w:t>
      </w:r>
      <w:bookmarkEnd w:id="2"/>
      <w:r w:rsidR="00DE3CD2" w:rsidRPr="002936C6">
        <w:rPr>
          <w:rFonts w:ascii="仿宋" w:eastAsia="仿宋" w:hAnsi="仿宋" w:hint="eastAsia"/>
          <w:sz w:val="28"/>
          <w:szCs w:val="28"/>
        </w:rPr>
        <w:t>如果申请人是第二作者，第一作者必须是导师。</w:t>
      </w:r>
    </w:p>
    <w:p w14:paraId="308BF2E3" w14:textId="77777777" w:rsidR="00D844A1" w:rsidRPr="00FC48A2" w:rsidRDefault="00D844A1" w:rsidP="00520826">
      <w:pPr>
        <w:spacing w:line="276" w:lineRule="auto"/>
        <w:ind w:firstLineChars="200" w:firstLine="560"/>
        <w:rPr>
          <w:rFonts w:ascii="仿宋" w:eastAsia="仿宋" w:hAnsi="仿宋"/>
          <w:sz w:val="28"/>
          <w:szCs w:val="28"/>
        </w:rPr>
      </w:pPr>
    </w:p>
    <w:p w14:paraId="16CF1693" w14:textId="74572ADE" w:rsidR="00815070" w:rsidRPr="002936C6" w:rsidRDefault="0046716B" w:rsidP="00815070">
      <w:pPr>
        <w:spacing w:line="276" w:lineRule="auto"/>
        <w:ind w:left="482"/>
        <w:outlineLvl w:val="0"/>
        <w:rPr>
          <w:rFonts w:ascii="仿宋" w:eastAsia="仿宋" w:hAnsi="仿宋"/>
          <w:b/>
          <w:bCs/>
          <w:sz w:val="28"/>
          <w:szCs w:val="28"/>
        </w:rPr>
      </w:pPr>
      <w:r w:rsidRPr="002936C6">
        <w:rPr>
          <w:rFonts w:ascii="仿宋" w:eastAsia="仿宋" w:hAnsi="仿宋" w:hint="eastAsia"/>
          <w:b/>
          <w:bCs/>
          <w:sz w:val="28"/>
          <w:szCs w:val="28"/>
        </w:rPr>
        <w:t>（三）</w:t>
      </w:r>
      <w:r w:rsidR="00815070" w:rsidRPr="002936C6">
        <w:rPr>
          <w:rFonts w:ascii="仿宋" w:eastAsia="仿宋" w:hAnsi="仿宋" w:hint="eastAsia"/>
          <w:b/>
          <w:bCs/>
          <w:sz w:val="28"/>
          <w:szCs w:val="28"/>
        </w:rPr>
        <w:t>素质拓展</w:t>
      </w:r>
    </w:p>
    <w:p w14:paraId="72C7CE6C" w14:textId="6B723CF6" w:rsidR="00D529FC" w:rsidRPr="002936C6" w:rsidRDefault="00D529FC" w:rsidP="00E2662E">
      <w:pPr>
        <w:ind w:firstLine="480"/>
        <w:rPr>
          <w:rFonts w:ascii="仿宋" w:eastAsia="仿宋" w:hAnsi="仿宋"/>
          <w:sz w:val="28"/>
          <w:szCs w:val="28"/>
        </w:rPr>
      </w:pPr>
      <w:r w:rsidRPr="002936C6">
        <w:rPr>
          <w:rFonts w:ascii="仿宋" w:eastAsia="仿宋" w:hAnsi="仿宋" w:hint="eastAsia"/>
          <w:sz w:val="28"/>
          <w:szCs w:val="28"/>
        </w:rPr>
        <w:t>素质拓展分由社会公益、科技和创新创业、社会工作、</w:t>
      </w:r>
      <w:r w:rsidR="00D844A1">
        <w:rPr>
          <w:rFonts w:ascii="仿宋" w:eastAsia="仿宋" w:hAnsi="仿宋" w:hint="eastAsia"/>
          <w:sz w:val="28"/>
          <w:szCs w:val="28"/>
        </w:rPr>
        <w:t>集体活动</w:t>
      </w:r>
      <w:r w:rsidRPr="002936C6">
        <w:rPr>
          <w:rFonts w:ascii="仿宋" w:eastAsia="仿宋" w:hAnsi="仿宋" w:hint="eastAsia"/>
          <w:sz w:val="28"/>
          <w:szCs w:val="28"/>
        </w:rPr>
        <w:t>、荣誉称号以及其他等</w:t>
      </w:r>
      <w:r w:rsidR="003E6380" w:rsidRPr="002936C6">
        <w:rPr>
          <w:rFonts w:ascii="仿宋" w:eastAsia="仿宋" w:hAnsi="仿宋"/>
          <w:sz w:val="28"/>
          <w:szCs w:val="28"/>
        </w:rPr>
        <w:t>6</w:t>
      </w:r>
      <w:r w:rsidRPr="002936C6">
        <w:rPr>
          <w:rFonts w:ascii="仿宋" w:eastAsia="仿宋" w:hAnsi="仿宋" w:hint="eastAsia"/>
          <w:sz w:val="28"/>
          <w:szCs w:val="28"/>
        </w:rPr>
        <w:t>项组成，总分不超过2</w:t>
      </w:r>
      <w:r w:rsidRPr="002936C6">
        <w:rPr>
          <w:rFonts w:ascii="仿宋" w:eastAsia="仿宋" w:hAnsi="仿宋"/>
          <w:sz w:val="28"/>
          <w:szCs w:val="28"/>
        </w:rPr>
        <w:t>0</w:t>
      </w:r>
      <w:r w:rsidRPr="002936C6">
        <w:rPr>
          <w:rFonts w:ascii="仿宋" w:eastAsia="仿宋" w:hAnsi="仿宋" w:hint="eastAsia"/>
          <w:sz w:val="28"/>
          <w:szCs w:val="28"/>
        </w:rPr>
        <w:t>分。</w:t>
      </w:r>
    </w:p>
    <w:p w14:paraId="64A232E0" w14:textId="3329EBB5" w:rsidR="00E2662E" w:rsidRPr="002936C6" w:rsidRDefault="00D844A1" w:rsidP="00E2662E">
      <w:pPr>
        <w:ind w:firstLine="480"/>
        <w:rPr>
          <w:rFonts w:ascii="仿宋" w:eastAsia="仿宋" w:hAnsi="仿宋"/>
          <w:b/>
          <w:bCs/>
          <w:sz w:val="28"/>
          <w:szCs w:val="28"/>
        </w:rPr>
      </w:pPr>
      <w:r>
        <w:rPr>
          <w:rFonts w:ascii="仿宋" w:eastAsia="仿宋" w:hAnsi="仿宋" w:hint="eastAsia"/>
          <w:b/>
          <w:bCs/>
          <w:sz w:val="28"/>
          <w:szCs w:val="28"/>
        </w:rPr>
        <w:t>1</w:t>
      </w:r>
      <w:r w:rsidR="00EF64A5">
        <w:rPr>
          <w:rFonts w:ascii="仿宋" w:eastAsia="仿宋" w:hAnsi="仿宋" w:hint="eastAsia"/>
          <w:b/>
          <w:bCs/>
          <w:sz w:val="28"/>
          <w:szCs w:val="28"/>
        </w:rPr>
        <w:t>．</w:t>
      </w:r>
      <w:r w:rsidR="00E2662E" w:rsidRPr="002936C6">
        <w:rPr>
          <w:rFonts w:ascii="仿宋" w:eastAsia="仿宋" w:hAnsi="仿宋" w:hint="eastAsia"/>
          <w:b/>
          <w:bCs/>
          <w:sz w:val="28"/>
          <w:szCs w:val="28"/>
        </w:rPr>
        <w:t>社会</w:t>
      </w:r>
      <w:r w:rsidR="00DB7824" w:rsidRPr="002936C6">
        <w:rPr>
          <w:rFonts w:ascii="仿宋" w:eastAsia="仿宋" w:hAnsi="仿宋" w:hint="eastAsia"/>
          <w:b/>
          <w:bCs/>
          <w:sz w:val="28"/>
          <w:szCs w:val="28"/>
        </w:rPr>
        <w:t>公益</w:t>
      </w:r>
      <w:r w:rsidR="00F47278" w:rsidRPr="002936C6">
        <w:rPr>
          <w:rFonts w:ascii="仿宋" w:eastAsia="仿宋" w:hAnsi="仿宋" w:hint="eastAsia"/>
          <w:b/>
          <w:bCs/>
          <w:sz w:val="28"/>
          <w:szCs w:val="28"/>
        </w:rPr>
        <w:t>（</w:t>
      </w:r>
      <w:r w:rsidR="003E6380" w:rsidRPr="002936C6">
        <w:rPr>
          <w:rFonts w:ascii="仿宋" w:eastAsia="仿宋" w:hAnsi="仿宋" w:hint="eastAsia"/>
          <w:b/>
          <w:bCs/>
          <w:sz w:val="28"/>
          <w:szCs w:val="28"/>
        </w:rPr>
        <w:t>上限</w:t>
      </w:r>
      <w:r w:rsidR="00F47278" w:rsidRPr="002936C6">
        <w:rPr>
          <w:rFonts w:ascii="仿宋" w:eastAsia="仿宋" w:hAnsi="仿宋" w:hint="eastAsia"/>
          <w:b/>
          <w:bCs/>
          <w:sz w:val="28"/>
          <w:szCs w:val="28"/>
        </w:rPr>
        <w:t>5分）</w:t>
      </w:r>
    </w:p>
    <w:p w14:paraId="11EF769A" w14:textId="7EFE607E" w:rsidR="00E2662E" w:rsidRPr="002936C6" w:rsidRDefault="00520826" w:rsidP="00E2662E">
      <w:pPr>
        <w:ind w:firstLine="480"/>
        <w:rPr>
          <w:rFonts w:ascii="仿宋" w:eastAsia="仿宋" w:hAnsi="仿宋"/>
          <w:sz w:val="28"/>
          <w:szCs w:val="28"/>
        </w:rPr>
      </w:pPr>
      <w:r>
        <w:rPr>
          <w:rFonts w:ascii="仿宋" w:eastAsia="仿宋" w:hAnsi="仿宋" w:hint="eastAsia"/>
          <w:sz w:val="28"/>
          <w:szCs w:val="28"/>
        </w:rPr>
        <w:t>（1）</w:t>
      </w:r>
      <w:r w:rsidR="00DB7824" w:rsidRPr="002936C6">
        <w:rPr>
          <w:rFonts w:ascii="仿宋" w:eastAsia="仿宋" w:hAnsi="仿宋" w:hint="eastAsia"/>
          <w:sz w:val="28"/>
          <w:szCs w:val="28"/>
        </w:rPr>
        <w:t>参与义务献血计2分/次，捐赠造血干细胞5分/次，有弘扬中华民族优秀传统文化和社会道德风尚的先进事迹与行为根据具体情况计分</w:t>
      </w:r>
      <w:r w:rsidR="00346D62">
        <w:rPr>
          <w:rFonts w:ascii="仿宋" w:eastAsia="仿宋" w:hAnsi="仿宋" w:hint="eastAsia"/>
          <w:sz w:val="28"/>
          <w:szCs w:val="28"/>
        </w:rPr>
        <w:t>，年级</w:t>
      </w:r>
      <w:r w:rsidR="00346D62" w:rsidRPr="002C570A">
        <w:rPr>
          <w:rFonts w:ascii="仿宋" w:eastAsia="仿宋" w:hAnsi="仿宋" w:hint="eastAsia"/>
          <w:sz w:val="28"/>
          <w:szCs w:val="28"/>
        </w:rPr>
        <w:t>测评小组负责审定</w:t>
      </w:r>
      <w:r w:rsidR="002936C6">
        <w:rPr>
          <w:rFonts w:ascii="仿宋" w:eastAsia="仿宋" w:hAnsi="仿宋" w:hint="eastAsia"/>
          <w:sz w:val="28"/>
          <w:szCs w:val="28"/>
        </w:rPr>
        <w:t>。</w:t>
      </w:r>
    </w:p>
    <w:p w14:paraId="43A9C0C5" w14:textId="00CBE461" w:rsidR="00DB7824" w:rsidRPr="002936C6" w:rsidRDefault="00520826" w:rsidP="00F47278">
      <w:pPr>
        <w:ind w:firstLine="480"/>
        <w:rPr>
          <w:rFonts w:ascii="仿宋" w:eastAsia="仿宋" w:hAnsi="仿宋"/>
          <w:sz w:val="28"/>
          <w:szCs w:val="28"/>
        </w:rPr>
      </w:pPr>
      <w:r>
        <w:rPr>
          <w:rFonts w:ascii="仿宋" w:eastAsia="仿宋" w:hAnsi="仿宋" w:hint="eastAsia"/>
          <w:sz w:val="28"/>
          <w:szCs w:val="28"/>
        </w:rPr>
        <w:t>（2）</w:t>
      </w:r>
      <w:r w:rsidR="00F47278" w:rsidRPr="002936C6">
        <w:rPr>
          <w:rFonts w:ascii="仿宋" w:eastAsia="仿宋" w:hAnsi="仿宋" w:hint="eastAsia"/>
          <w:sz w:val="28"/>
          <w:szCs w:val="28"/>
        </w:rPr>
        <w:t>参与</w:t>
      </w:r>
      <w:r w:rsidR="00231953" w:rsidRPr="002936C6">
        <w:rPr>
          <w:rFonts w:ascii="仿宋" w:eastAsia="仿宋" w:hAnsi="仿宋" w:hint="eastAsia"/>
          <w:sz w:val="28"/>
          <w:szCs w:val="28"/>
        </w:rPr>
        <w:t>学校和学院认可的</w:t>
      </w:r>
      <w:r w:rsidR="00F47278" w:rsidRPr="002936C6">
        <w:rPr>
          <w:rFonts w:ascii="仿宋" w:eastAsia="仿宋" w:hAnsi="仿宋" w:hint="eastAsia"/>
          <w:sz w:val="28"/>
          <w:szCs w:val="28"/>
        </w:rPr>
        <w:t>志愿服务活动计0.</w:t>
      </w:r>
      <w:r w:rsidR="00231953" w:rsidRPr="002936C6">
        <w:rPr>
          <w:rFonts w:ascii="仿宋" w:eastAsia="仿宋" w:hAnsi="仿宋" w:hint="eastAsia"/>
          <w:sz w:val="28"/>
          <w:szCs w:val="28"/>
        </w:rPr>
        <w:t>5</w:t>
      </w:r>
      <w:r w:rsidR="00F47278" w:rsidRPr="002936C6">
        <w:rPr>
          <w:rFonts w:ascii="仿宋" w:eastAsia="仿宋" w:hAnsi="仿宋" w:hint="eastAsia"/>
          <w:sz w:val="28"/>
          <w:szCs w:val="28"/>
        </w:rPr>
        <w:t>分/次，</w:t>
      </w:r>
      <w:proofErr w:type="gramStart"/>
      <w:r w:rsidR="00F47278" w:rsidRPr="002936C6">
        <w:rPr>
          <w:rFonts w:ascii="仿宋" w:eastAsia="仿宋" w:hAnsi="仿宋" w:hint="eastAsia"/>
          <w:sz w:val="28"/>
          <w:szCs w:val="28"/>
        </w:rPr>
        <w:t>参与进博会</w:t>
      </w:r>
      <w:proofErr w:type="gramEnd"/>
      <w:r w:rsidR="00F47278" w:rsidRPr="002936C6">
        <w:rPr>
          <w:rFonts w:ascii="仿宋" w:eastAsia="仿宋" w:hAnsi="仿宋" w:hint="eastAsia"/>
          <w:sz w:val="28"/>
          <w:szCs w:val="28"/>
        </w:rPr>
        <w:t>等重大志愿活动服务多天计0.</w:t>
      </w:r>
      <w:r w:rsidR="00231953" w:rsidRPr="002936C6">
        <w:rPr>
          <w:rFonts w:ascii="仿宋" w:eastAsia="仿宋" w:hAnsi="仿宋" w:hint="eastAsia"/>
          <w:sz w:val="28"/>
          <w:szCs w:val="28"/>
        </w:rPr>
        <w:t>5</w:t>
      </w:r>
      <w:r w:rsidR="00F47278" w:rsidRPr="002936C6">
        <w:rPr>
          <w:rFonts w:ascii="仿宋" w:eastAsia="仿宋" w:hAnsi="仿宋" w:hint="eastAsia"/>
          <w:sz w:val="28"/>
          <w:szCs w:val="28"/>
        </w:rPr>
        <w:t>分/天，活动证明以志愿者证书或</w:t>
      </w:r>
      <w:proofErr w:type="gramStart"/>
      <w:r w:rsidR="00F47278" w:rsidRPr="002936C6">
        <w:rPr>
          <w:rFonts w:ascii="仿宋" w:eastAsia="仿宋" w:hAnsi="仿宋" w:hint="eastAsia"/>
          <w:sz w:val="28"/>
          <w:szCs w:val="28"/>
        </w:rPr>
        <w:t>素拓证明</w:t>
      </w:r>
      <w:proofErr w:type="gramEnd"/>
      <w:r w:rsidR="00F47278" w:rsidRPr="002936C6">
        <w:rPr>
          <w:rFonts w:ascii="仿宋" w:eastAsia="仿宋" w:hAnsi="仿宋" w:hint="eastAsia"/>
          <w:sz w:val="28"/>
          <w:szCs w:val="28"/>
        </w:rPr>
        <w:t>为准。</w:t>
      </w:r>
    </w:p>
    <w:p w14:paraId="6C6BF66C" w14:textId="67C71EFE" w:rsidR="00E2662E" w:rsidRPr="002936C6" w:rsidRDefault="00D844A1" w:rsidP="00E2662E">
      <w:pPr>
        <w:ind w:firstLine="480"/>
        <w:rPr>
          <w:rFonts w:ascii="仿宋" w:eastAsia="仿宋" w:hAnsi="仿宋"/>
          <w:b/>
          <w:bCs/>
          <w:sz w:val="28"/>
          <w:szCs w:val="28"/>
        </w:rPr>
      </w:pPr>
      <w:r>
        <w:rPr>
          <w:rFonts w:ascii="仿宋" w:eastAsia="仿宋" w:hAnsi="仿宋" w:hint="eastAsia"/>
          <w:b/>
          <w:bCs/>
          <w:sz w:val="28"/>
          <w:szCs w:val="28"/>
        </w:rPr>
        <w:t>2</w:t>
      </w:r>
      <w:r w:rsidR="00EF64A5">
        <w:rPr>
          <w:rFonts w:ascii="仿宋" w:eastAsia="仿宋" w:hAnsi="仿宋" w:hint="eastAsia"/>
          <w:b/>
          <w:bCs/>
          <w:sz w:val="28"/>
          <w:szCs w:val="28"/>
        </w:rPr>
        <w:t>．</w:t>
      </w:r>
      <w:proofErr w:type="gramStart"/>
      <w:r w:rsidR="00F92FBF">
        <w:rPr>
          <w:rFonts w:ascii="仿宋" w:eastAsia="仿宋" w:hAnsi="仿宋" w:hint="eastAsia"/>
          <w:b/>
          <w:bCs/>
          <w:sz w:val="28"/>
          <w:szCs w:val="28"/>
        </w:rPr>
        <w:t>科创竞赛</w:t>
      </w:r>
      <w:proofErr w:type="gramEnd"/>
      <w:r w:rsidR="00F47278" w:rsidRPr="002936C6">
        <w:rPr>
          <w:rFonts w:ascii="仿宋" w:eastAsia="仿宋" w:hAnsi="仿宋" w:hint="eastAsia"/>
          <w:b/>
          <w:bCs/>
          <w:sz w:val="28"/>
          <w:szCs w:val="28"/>
        </w:rPr>
        <w:t>（</w:t>
      </w:r>
      <w:r w:rsidR="008A1A62">
        <w:rPr>
          <w:rFonts w:ascii="仿宋" w:eastAsia="仿宋" w:hAnsi="仿宋" w:hint="eastAsia"/>
          <w:b/>
          <w:bCs/>
          <w:sz w:val="28"/>
          <w:szCs w:val="28"/>
        </w:rPr>
        <w:t>上限</w:t>
      </w:r>
      <w:r w:rsidR="004352EF" w:rsidRPr="002936C6">
        <w:rPr>
          <w:rFonts w:ascii="仿宋" w:eastAsia="仿宋" w:hAnsi="仿宋"/>
          <w:b/>
          <w:bCs/>
          <w:sz w:val="28"/>
          <w:szCs w:val="28"/>
        </w:rPr>
        <w:t>10</w:t>
      </w:r>
      <w:r w:rsidR="00F47278" w:rsidRPr="002936C6">
        <w:rPr>
          <w:rFonts w:ascii="仿宋" w:eastAsia="仿宋" w:hAnsi="仿宋" w:hint="eastAsia"/>
          <w:b/>
          <w:bCs/>
          <w:sz w:val="28"/>
          <w:szCs w:val="28"/>
        </w:rPr>
        <w:t>分）</w:t>
      </w:r>
    </w:p>
    <w:tbl>
      <w:tblPr>
        <w:tblStyle w:val="ad"/>
        <w:tblW w:w="8320" w:type="dxa"/>
        <w:tblLook w:val="04A0" w:firstRow="1" w:lastRow="0" w:firstColumn="1" w:lastColumn="0" w:noHBand="0" w:noVBand="1"/>
      </w:tblPr>
      <w:tblGrid>
        <w:gridCol w:w="2844"/>
        <w:gridCol w:w="2844"/>
        <w:gridCol w:w="2632"/>
      </w:tblGrid>
      <w:tr w:rsidR="003E6380" w:rsidRPr="002936C6" w14:paraId="42777E24" w14:textId="77777777" w:rsidTr="008A1A62">
        <w:trPr>
          <w:trHeight w:val="535"/>
        </w:trPr>
        <w:tc>
          <w:tcPr>
            <w:tcW w:w="2844" w:type="dxa"/>
            <w:vAlign w:val="center"/>
          </w:tcPr>
          <w:p w14:paraId="3CC1BBFC" w14:textId="0C3B659C" w:rsidR="003E6380" w:rsidRPr="002936C6" w:rsidRDefault="00E55689" w:rsidP="00E55689">
            <w:pPr>
              <w:jc w:val="center"/>
              <w:rPr>
                <w:rFonts w:ascii="仿宋" w:eastAsia="仿宋" w:hAnsi="仿宋"/>
                <w:sz w:val="28"/>
                <w:szCs w:val="28"/>
              </w:rPr>
            </w:pPr>
            <w:r w:rsidRPr="002936C6">
              <w:rPr>
                <w:rFonts w:ascii="仿宋" w:eastAsia="仿宋" w:hAnsi="仿宋" w:hint="eastAsia"/>
                <w:sz w:val="28"/>
                <w:szCs w:val="28"/>
              </w:rPr>
              <w:t>级别</w:t>
            </w:r>
          </w:p>
        </w:tc>
        <w:tc>
          <w:tcPr>
            <w:tcW w:w="2844" w:type="dxa"/>
            <w:vAlign w:val="center"/>
          </w:tcPr>
          <w:p w14:paraId="6F5599B8" w14:textId="5DB5D122" w:rsidR="003E6380" w:rsidRPr="002936C6" w:rsidRDefault="00E55689" w:rsidP="00E55689">
            <w:pPr>
              <w:ind w:firstLine="480"/>
              <w:jc w:val="center"/>
              <w:rPr>
                <w:rFonts w:ascii="仿宋" w:eastAsia="仿宋" w:hAnsi="仿宋"/>
                <w:sz w:val="28"/>
                <w:szCs w:val="28"/>
              </w:rPr>
            </w:pPr>
            <w:r w:rsidRPr="002936C6">
              <w:rPr>
                <w:rFonts w:ascii="仿宋" w:eastAsia="仿宋" w:hAnsi="仿宋" w:hint="eastAsia"/>
                <w:sz w:val="28"/>
                <w:szCs w:val="28"/>
              </w:rPr>
              <w:t>奖项</w:t>
            </w:r>
          </w:p>
        </w:tc>
        <w:tc>
          <w:tcPr>
            <w:tcW w:w="2632" w:type="dxa"/>
            <w:vAlign w:val="center"/>
          </w:tcPr>
          <w:p w14:paraId="41F72C9E" w14:textId="02C3E5CA" w:rsidR="003E6380" w:rsidRPr="002936C6" w:rsidRDefault="00E55689" w:rsidP="00E55689">
            <w:pPr>
              <w:ind w:firstLine="480"/>
              <w:jc w:val="center"/>
              <w:rPr>
                <w:rFonts w:ascii="仿宋" w:eastAsia="仿宋" w:hAnsi="仿宋"/>
                <w:sz w:val="28"/>
                <w:szCs w:val="28"/>
              </w:rPr>
            </w:pPr>
            <w:r w:rsidRPr="002936C6">
              <w:rPr>
                <w:rFonts w:ascii="仿宋" w:eastAsia="仿宋" w:hAnsi="仿宋" w:hint="eastAsia"/>
                <w:sz w:val="28"/>
                <w:szCs w:val="28"/>
              </w:rPr>
              <w:t>得分</w:t>
            </w:r>
          </w:p>
        </w:tc>
      </w:tr>
      <w:tr w:rsidR="00E55689" w:rsidRPr="002936C6" w14:paraId="751DA946" w14:textId="77777777" w:rsidTr="008A1A62">
        <w:trPr>
          <w:trHeight w:val="548"/>
        </w:trPr>
        <w:tc>
          <w:tcPr>
            <w:tcW w:w="2844" w:type="dxa"/>
            <w:vMerge w:val="restart"/>
            <w:vAlign w:val="center"/>
          </w:tcPr>
          <w:p w14:paraId="7D2F159F" w14:textId="15799E5A" w:rsidR="00E55689" w:rsidRPr="002936C6" w:rsidRDefault="00E55689" w:rsidP="00E55689">
            <w:pPr>
              <w:jc w:val="center"/>
              <w:rPr>
                <w:rFonts w:ascii="仿宋" w:eastAsia="仿宋" w:hAnsi="仿宋"/>
                <w:sz w:val="28"/>
                <w:szCs w:val="28"/>
              </w:rPr>
            </w:pPr>
            <w:r w:rsidRPr="002936C6">
              <w:rPr>
                <w:rFonts w:ascii="仿宋" w:eastAsia="仿宋" w:hAnsi="仿宋" w:hint="eastAsia"/>
                <w:sz w:val="28"/>
                <w:szCs w:val="28"/>
              </w:rPr>
              <w:t>国家级/国际级</w:t>
            </w:r>
          </w:p>
        </w:tc>
        <w:tc>
          <w:tcPr>
            <w:tcW w:w="2844" w:type="dxa"/>
            <w:vAlign w:val="center"/>
          </w:tcPr>
          <w:p w14:paraId="125D8035" w14:textId="75BC968B" w:rsidR="00E55689" w:rsidRPr="002936C6" w:rsidRDefault="00E55689" w:rsidP="00E55689">
            <w:pPr>
              <w:jc w:val="center"/>
              <w:rPr>
                <w:rFonts w:ascii="仿宋" w:eastAsia="仿宋" w:hAnsi="仿宋"/>
                <w:sz w:val="28"/>
                <w:szCs w:val="28"/>
              </w:rPr>
            </w:pPr>
            <w:r w:rsidRPr="002936C6">
              <w:rPr>
                <w:rFonts w:ascii="仿宋" w:eastAsia="仿宋" w:hAnsi="仿宋" w:hint="eastAsia"/>
                <w:sz w:val="28"/>
                <w:szCs w:val="28"/>
              </w:rPr>
              <w:t>一等奖</w:t>
            </w:r>
          </w:p>
        </w:tc>
        <w:tc>
          <w:tcPr>
            <w:tcW w:w="2632" w:type="dxa"/>
            <w:vAlign w:val="center"/>
          </w:tcPr>
          <w:p w14:paraId="280C2615" w14:textId="5723FCFB" w:rsidR="00E55689" w:rsidRPr="002936C6" w:rsidRDefault="00E55689" w:rsidP="00E55689">
            <w:pPr>
              <w:jc w:val="center"/>
              <w:rPr>
                <w:rFonts w:ascii="仿宋" w:eastAsia="仿宋" w:hAnsi="仿宋"/>
                <w:sz w:val="28"/>
                <w:szCs w:val="28"/>
              </w:rPr>
            </w:pPr>
            <w:r w:rsidRPr="002936C6">
              <w:rPr>
                <w:rFonts w:ascii="仿宋" w:eastAsia="仿宋" w:hAnsi="仿宋" w:hint="eastAsia"/>
                <w:sz w:val="28"/>
                <w:szCs w:val="28"/>
              </w:rPr>
              <w:t>1</w:t>
            </w:r>
            <w:r w:rsidRPr="002936C6">
              <w:rPr>
                <w:rFonts w:ascii="仿宋" w:eastAsia="仿宋" w:hAnsi="仿宋"/>
                <w:sz w:val="28"/>
                <w:szCs w:val="28"/>
              </w:rPr>
              <w:t>0</w:t>
            </w:r>
          </w:p>
        </w:tc>
      </w:tr>
      <w:tr w:rsidR="00E55689" w:rsidRPr="002936C6" w14:paraId="53246855" w14:textId="77777777" w:rsidTr="008A1A62">
        <w:trPr>
          <w:trHeight w:val="548"/>
        </w:trPr>
        <w:tc>
          <w:tcPr>
            <w:tcW w:w="2844" w:type="dxa"/>
            <w:vMerge/>
            <w:vAlign w:val="center"/>
          </w:tcPr>
          <w:p w14:paraId="0DF3E4BC" w14:textId="77777777" w:rsidR="00E55689" w:rsidRPr="002936C6" w:rsidRDefault="00E55689" w:rsidP="00E55689">
            <w:pPr>
              <w:ind w:firstLine="480"/>
              <w:jc w:val="center"/>
              <w:rPr>
                <w:rFonts w:ascii="仿宋" w:eastAsia="仿宋" w:hAnsi="仿宋"/>
                <w:sz w:val="28"/>
                <w:szCs w:val="28"/>
              </w:rPr>
            </w:pPr>
          </w:p>
        </w:tc>
        <w:tc>
          <w:tcPr>
            <w:tcW w:w="2844" w:type="dxa"/>
          </w:tcPr>
          <w:p w14:paraId="609AAEFA" w14:textId="5EE84702" w:rsidR="00E55689" w:rsidRPr="002936C6" w:rsidRDefault="00E55689" w:rsidP="00E55689">
            <w:pPr>
              <w:jc w:val="center"/>
              <w:rPr>
                <w:rFonts w:ascii="仿宋" w:eastAsia="仿宋" w:hAnsi="仿宋"/>
                <w:sz w:val="28"/>
                <w:szCs w:val="28"/>
              </w:rPr>
            </w:pPr>
            <w:r w:rsidRPr="002936C6">
              <w:rPr>
                <w:rFonts w:ascii="仿宋" w:eastAsia="仿宋" w:hAnsi="仿宋" w:hint="eastAsia"/>
                <w:sz w:val="28"/>
                <w:szCs w:val="28"/>
              </w:rPr>
              <w:t>二等奖</w:t>
            </w:r>
          </w:p>
        </w:tc>
        <w:tc>
          <w:tcPr>
            <w:tcW w:w="2632" w:type="dxa"/>
            <w:vAlign w:val="center"/>
          </w:tcPr>
          <w:p w14:paraId="29378CE1" w14:textId="1AAD1396" w:rsidR="00E55689" w:rsidRPr="002936C6" w:rsidRDefault="00E55689" w:rsidP="00E55689">
            <w:pPr>
              <w:jc w:val="center"/>
              <w:rPr>
                <w:rFonts w:ascii="仿宋" w:eastAsia="仿宋" w:hAnsi="仿宋"/>
                <w:sz w:val="28"/>
                <w:szCs w:val="28"/>
              </w:rPr>
            </w:pPr>
            <w:r w:rsidRPr="002936C6">
              <w:rPr>
                <w:rFonts w:ascii="仿宋" w:eastAsia="仿宋" w:hAnsi="仿宋" w:hint="eastAsia"/>
                <w:sz w:val="28"/>
                <w:szCs w:val="28"/>
              </w:rPr>
              <w:t>8</w:t>
            </w:r>
          </w:p>
        </w:tc>
      </w:tr>
      <w:tr w:rsidR="00E55689" w:rsidRPr="002936C6" w14:paraId="138BAFEC" w14:textId="77777777" w:rsidTr="008A1A62">
        <w:trPr>
          <w:trHeight w:val="548"/>
        </w:trPr>
        <w:tc>
          <w:tcPr>
            <w:tcW w:w="2844" w:type="dxa"/>
            <w:vMerge/>
            <w:vAlign w:val="center"/>
          </w:tcPr>
          <w:p w14:paraId="5C43AB7F" w14:textId="77777777" w:rsidR="00E55689" w:rsidRPr="002936C6" w:rsidRDefault="00E55689" w:rsidP="00E55689">
            <w:pPr>
              <w:ind w:firstLine="480"/>
              <w:jc w:val="center"/>
              <w:rPr>
                <w:rFonts w:ascii="仿宋" w:eastAsia="仿宋" w:hAnsi="仿宋"/>
                <w:sz w:val="28"/>
                <w:szCs w:val="28"/>
              </w:rPr>
            </w:pPr>
          </w:p>
        </w:tc>
        <w:tc>
          <w:tcPr>
            <w:tcW w:w="2844" w:type="dxa"/>
          </w:tcPr>
          <w:p w14:paraId="2B170E2A" w14:textId="0FF902F4" w:rsidR="00E55689" w:rsidRPr="002936C6" w:rsidRDefault="00E55689" w:rsidP="00E55689">
            <w:pPr>
              <w:jc w:val="center"/>
              <w:rPr>
                <w:rFonts w:ascii="仿宋" w:eastAsia="仿宋" w:hAnsi="仿宋"/>
                <w:sz w:val="28"/>
                <w:szCs w:val="28"/>
              </w:rPr>
            </w:pPr>
            <w:r w:rsidRPr="002936C6">
              <w:rPr>
                <w:rFonts w:ascii="仿宋" w:eastAsia="仿宋" w:hAnsi="仿宋" w:hint="eastAsia"/>
                <w:sz w:val="28"/>
                <w:szCs w:val="28"/>
              </w:rPr>
              <w:t>三等奖</w:t>
            </w:r>
          </w:p>
        </w:tc>
        <w:tc>
          <w:tcPr>
            <w:tcW w:w="2632" w:type="dxa"/>
            <w:vAlign w:val="center"/>
          </w:tcPr>
          <w:p w14:paraId="2E8731BB" w14:textId="7CD51244" w:rsidR="00E55689" w:rsidRPr="002936C6" w:rsidRDefault="00E55689" w:rsidP="00E55689">
            <w:pPr>
              <w:jc w:val="center"/>
              <w:rPr>
                <w:rFonts w:ascii="仿宋" w:eastAsia="仿宋" w:hAnsi="仿宋"/>
                <w:sz w:val="28"/>
                <w:szCs w:val="28"/>
              </w:rPr>
            </w:pPr>
            <w:r w:rsidRPr="002936C6">
              <w:rPr>
                <w:rFonts w:ascii="仿宋" w:eastAsia="仿宋" w:hAnsi="仿宋" w:hint="eastAsia"/>
                <w:sz w:val="28"/>
                <w:szCs w:val="28"/>
              </w:rPr>
              <w:t>6</w:t>
            </w:r>
          </w:p>
        </w:tc>
      </w:tr>
      <w:tr w:rsidR="00E55689" w:rsidRPr="002936C6" w14:paraId="35AD6CB3" w14:textId="77777777" w:rsidTr="008A1A62">
        <w:trPr>
          <w:trHeight w:val="535"/>
        </w:trPr>
        <w:tc>
          <w:tcPr>
            <w:tcW w:w="2844" w:type="dxa"/>
            <w:vMerge w:val="restart"/>
            <w:vAlign w:val="center"/>
          </w:tcPr>
          <w:p w14:paraId="36C3617E" w14:textId="1674B68A" w:rsidR="00E55689" w:rsidRPr="002936C6" w:rsidRDefault="00E55689" w:rsidP="00E55689">
            <w:pPr>
              <w:jc w:val="center"/>
              <w:rPr>
                <w:rFonts w:ascii="仿宋" w:eastAsia="仿宋" w:hAnsi="仿宋"/>
                <w:sz w:val="28"/>
                <w:szCs w:val="28"/>
              </w:rPr>
            </w:pPr>
            <w:r w:rsidRPr="002936C6">
              <w:rPr>
                <w:rFonts w:ascii="仿宋" w:eastAsia="仿宋" w:hAnsi="仿宋" w:hint="eastAsia"/>
                <w:sz w:val="28"/>
                <w:szCs w:val="28"/>
              </w:rPr>
              <w:t>省部级</w:t>
            </w:r>
          </w:p>
        </w:tc>
        <w:tc>
          <w:tcPr>
            <w:tcW w:w="2844" w:type="dxa"/>
          </w:tcPr>
          <w:p w14:paraId="007FE5BC" w14:textId="174EFABC" w:rsidR="00E55689" w:rsidRPr="002936C6" w:rsidRDefault="00E55689" w:rsidP="00E55689">
            <w:pPr>
              <w:jc w:val="center"/>
              <w:rPr>
                <w:rFonts w:ascii="仿宋" w:eastAsia="仿宋" w:hAnsi="仿宋"/>
                <w:sz w:val="28"/>
                <w:szCs w:val="28"/>
              </w:rPr>
            </w:pPr>
            <w:r w:rsidRPr="002936C6">
              <w:rPr>
                <w:rFonts w:ascii="仿宋" w:eastAsia="仿宋" w:hAnsi="仿宋" w:hint="eastAsia"/>
                <w:sz w:val="28"/>
                <w:szCs w:val="28"/>
              </w:rPr>
              <w:t>一等奖</w:t>
            </w:r>
          </w:p>
        </w:tc>
        <w:tc>
          <w:tcPr>
            <w:tcW w:w="2632" w:type="dxa"/>
            <w:vAlign w:val="center"/>
          </w:tcPr>
          <w:p w14:paraId="459D114C" w14:textId="306ADCE3" w:rsidR="00E55689" w:rsidRPr="002936C6" w:rsidRDefault="00E55689" w:rsidP="00E55689">
            <w:pPr>
              <w:jc w:val="center"/>
              <w:rPr>
                <w:rFonts w:ascii="仿宋" w:eastAsia="仿宋" w:hAnsi="仿宋"/>
                <w:sz w:val="28"/>
                <w:szCs w:val="28"/>
              </w:rPr>
            </w:pPr>
            <w:r w:rsidRPr="002936C6">
              <w:rPr>
                <w:rFonts w:ascii="仿宋" w:eastAsia="仿宋" w:hAnsi="仿宋" w:hint="eastAsia"/>
                <w:sz w:val="28"/>
                <w:szCs w:val="28"/>
              </w:rPr>
              <w:t>8</w:t>
            </w:r>
          </w:p>
        </w:tc>
      </w:tr>
      <w:tr w:rsidR="00E55689" w:rsidRPr="002936C6" w14:paraId="4811A7AD" w14:textId="77777777" w:rsidTr="008A1A62">
        <w:trPr>
          <w:trHeight w:val="561"/>
        </w:trPr>
        <w:tc>
          <w:tcPr>
            <w:tcW w:w="2844" w:type="dxa"/>
            <w:vMerge/>
            <w:vAlign w:val="center"/>
          </w:tcPr>
          <w:p w14:paraId="592FD708" w14:textId="77777777" w:rsidR="00E55689" w:rsidRPr="002936C6" w:rsidRDefault="00E55689" w:rsidP="00E55689">
            <w:pPr>
              <w:ind w:firstLine="480"/>
              <w:jc w:val="center"/>
              <w:rPr>
                <w:rFonts w:ascii="仿宋" w:eastAsia="仿宋" w:hAnsi="仿宋"/>
                <w:sz w:val="28"/>
                <w:szCs w:val="28"/>
              </w:rPr>
            </w:pPr>
          </w:p>
        </w:tc>
        <w:tc>
          <w:tcPr>
            <w:tcW w:w="2844" w:type="dxa"/>
          </w:tcPr>
          <w:p w14:paraId="1B593D1A" w14:textId="4BF5CDDF" w:rsidR="00E55689" w:rsidRPr="002936C6" w:rsidRDefault="00E55689" w:rsidP="00E55689">
            <w:pPr>
              <w:jc w:val="center"/>
              <w:rPr>
                <w:rFonts w:ascii="仿宋" w:eastAsia="仿宋" w:hAnsi="仿宋"/>
                <w:sz w:val="28"/>
                <w:szCs w:val="28"/>
              </w:rPr>
            </w:pPr>
            <w:r w:rsidRPr="002936C6">
              <w:rPr>
                <w:rFonts w:ascii="仿宋" w:eastAsia="仿宋" w:hAnsi="仿宋" w:hint="eastAsia"/>
                <w:sz w:val="28"/>
                <w:szCs w:val="28"/>
              </w:rPr>
              <w:t>二等奖</w:t>
            </w:r>
          </w:p>
        </w:tc>
        <w:tc>
          <w:tcPr>
            <w:tcW w:w="2632" w:type="dxa"/>
            <w:vAlign w:val="center"/>
          </w:tcPr>
          <w:p w14:paraId="4989D733" w14:textId="0EA8BFAB" w:rsidR="00E55689" w:rsidRPr="002936C6" w:rsidRDefault="00E55689" w:rsidP="00E55689">
            <w:pPr>
              <w:jc w:val="center"/>
              <w:rPr>
                <w:rFonts w:ascii="仿宋" w:eastAsia="仿宋" w:hAnsi="仿宋"/>
                <w:sz w:val="28"/>
                <w:szCs w:val="28"/>
              </w:rPr>
            </w:pPr>
            <w:r w:rsidRPr="002936C6">
              <w:rPr>
                <w:rFonts w:ascii="仿宋" w:eastAsia="仿宋" w:hAnsi="仿宋" w:hint="eastAsia"/>
                <w:sz w:val="28"/>
                <w:szCs w:val="28"/>
              </w:rPr>
              <w:t>6</w:t>
            </w:r>
          </w:p>
        </w:tc>
      </w:tr>
      <w:tr w:rsidR="00E55689" w:rsidRPr="002936C6" w14:paraId="282805FF" w14:textId="77777777" w:rsidTr="008A1A62">
        <w:trPr>
          <w:trHeight w:val="548"/>
        </w:trPr>
        <w:tc>
          <w:tcPr>
            <w:tcW w:w="2844" w:type="dxa"/>
            <w:vMerge/>
            <w:vAlign w:val="center"/>
          </w:tcPr>
          <w:p w14:paraId="685A841E" w14:textId="77777777" w:rsidR="00E55689" w:rsidRPr="002936C6" w:rsidRDefault="00E55689" w:rsidP="00E55689">
            <w:pPr>
              <w:ind w:firstLine="480"/>
              <w:jc w:val="center"/>
              <w:rPr>
                <w:rFonts w:ascii="仿宋" w:eastAsia="仿宋" w:hAnsi="仿宋"/>
                <w:sz w:val="28"/>
                <w:szCs w:val="28"/>
              </w:rPr>
            </w:pPr>
          </w:p>
        </w:tc>
        <w:tc>
          <w:tcPr>
            <w:tcW w:w="2844" w:type="dxa"/>
          </w:tcPr>
          <w:p w14:paraId="738B5ECB" w14:textId="2FE7BA1B" w:rsidR="00E55689" w:rsidRPr="002936C6" w:rsidRDefault="00E55689" w:rsidP="00E55689">
            <w:pPr>
              <w:jc w:val="center"/>
              <w:rPr>
                <w:rFonts w:ascii="仿宋" w:eastAsia="仿宋" w:hAnsi="仿宋"/>
                <w:sz w:val="28"/>
                <w:szCs w:val="28"/>
              </w:rPr>
            </w:pPr>
            <w:r w:rsidRPr="002936C6">
              <w:rPr>
                <w:rFonts w:ascii="仿宋" w:eastAsia="仿宋" w:hAnsi="仿宋" w:hint="eastAsia"/>
                <w:sz w:val="28"/>
                <w:szCs w:val="28"/>
              </w:rPr>
              <w:t>三等奖</w:t>
            </w:r>
          </w:p>
        </w:tc>
        <w:tc>
          <w:tcPr>
            <w:tcW w:w="2632" w:type="dxa"/>
            <w:vAlign w:val="center"/>
          </w:tcPr>
          <w:p w14:paraId="44C0812A" w14:textId="7ACDB65E" w:rsidR="00E55689" w:rsidRPr="002936C6" w:rsidRDefault="00E55689" w:rsidP="00E55689">
            <w:pPr>
              <w:jc w:val="center"/>
              <w:rPr>
                <w:rFonts w:ascii="仿宋" w:eastAsia="仿宋" w:hAnsi="仿宋"/>
                <w:sz w:val="28"/>
                <w:szCs w:val="28"/>
              </w:rPr>
            </w:pPr>
            <w:r w:rsidRPr="002936C6">
              <w:rPr>
                <w:rFonts w:ascii="仿宋" w:eastAsia="仿宋" w:hAnsi="仿宋" w:hint="eastAsia"/>
                <w:sz w:val="28"/>
                <w:szCs w:val="28"/>
              </w:rPr>
              <w:t>4</w:t>
            </w:r>
          </w:p>
        </w:tc>
      </w:tr>
      <w:tr w:rsidR="00E55689" w:rsidRPr="002936C6" w14:paraId="0221D34D" w14:textId="77777777" w:rsidTr="008A1A62">
        <w:trPr>
          <w:trHeight w:val="535"/>
        </w:trPr>
        <w:tc>
          <w:tcPr>
            <w:tcW w:w="2844" w:type="dxa"/>
            <w:vMerge w:val="restart"/>
            <w:vAlign w:val="center"/>
          </w:tcPr>
          <w:p w14:paraId="227AC408" w14:textId="515DD205" w:rsidR="00E55689" w:rsidRPr="002936C6" w:rsidRDefault="00E55689" w:rsidP="00E55689">
            <w:pPr>
              <w:jc w:val="center"/>
              <w:rPr>
                <w:rFonts w:ascii="仿宋" w:eastAsia="仿宋" w:hAnsi="仿宋"/>
                <w:sz w:val="28"/>
                <w:szCs w:val="28"/>
              </w:rPr>
            </w:pPr>
            <w:r w:rsidRPr="002936C6">
              <w:rPr>
                <w:rFonts w:ascii="仿宋" w:eastAsia="仿宋" w:hAnsi="仿宋" w:hint="eastAsia"/>
                <w:sz w:val="28"/>
                <w:szCs w:val="28"/>
              </w:rPr>
              <w:t>校级</w:t>
            </w:r>
          </w:p>
        </w:tc>
        <w:tc>
          <w:tcPr>
            <w:tcW w:w="2844" w:type="dxa"/>
          </w:tcPr>
          <w:p w14:paraId="5ABF29D1" w14:textId="495F9BD0" w:rsidR="00E55689" w:rsidRPr="002936C6" w:rsidRDefault="00E55689" w:rsidP="00E55689">
            <w:pPr>
              <w:jc w:val="center"/>
              <w:rPr>
                <w:rFonts w:ascii="仿宋" w:eastAsia="仿宋" w:hAnsi="仿宋"/>
                <w:sz w:val="28"/>
                <w:szCs w:val="28"/>
              </w:rPr>
            </w:pPr>
            <w:r w:rsidRPr="002936C6">
              <w:rPr>
                <w:rFonts w:ascii="仿宋" w:eastAsia="仿宋" w:hAnsi="仿宋" w:hint="eastAsia"/>
                <w:sz w:val="28"/>
                <w:szCs w:val="28"/>
              </w:rPr>
              <w:t>一等奖</w:t>
            </w:r>
          </w:p>
        </w:tc>
        <w:tc>
          <w:tcPr>
            <w:tcW w:w="2632" w:type="dxa"/>
            <w:vAlign w:val="center"/>
          </w:tcPr>
          <w:p w14:paraId="72B418A1" w14:textId="181A0D7C" w:rsidR="00E55689" w:rsidRPr="002936C6" w:rsidRDefault="00D019A4" w:rsidP="00E55689">
            <w:pPr>
              <w:jc w:val="center"/>
              <w:rPr>
                <w:rFonts w:ascii="仿宋" w:eastAsia="仿宋" w:hAnsi="仿宋"/>
                <w:sz w:val="28"/>
                <w:szCs w:val="28"/>
              </w:rPr>
            </w:pPr>
            <w:r>
              <w:rPr>
                <w:rFonts w:ascii="仿宋" w:eastAsia="仿宋" w:hAnsi="仿宋" w:hint="eastAsia"/>
                <w:sz w:val="28"/>
                <w:szCs w:val="28"/>
              </w:rPr>
              <w:t>4</w:t>
            </w:r>
          </w:p>
        </w:tc>
      </w:tr>
      <w:tr w:rsidR="00E55689" w:rsidRPr="002936C6" w14:paraId="4A69E6F3" w14:textId="77777777" w:rsidTr="008A1A62">
        <w:trPr>
          <w:trHeight w:val="548"/>
        </w:trPr>
        <w:tc>
          <w:tcPr>
            <w:tcW w:w="2844" w:type="dxa"/>
            <w:vMerge/>
          </w:tcPr>
          <w:p w14:paraId="2046AEC6" w14:textId="77777777" w:rsidR="00E55689" w:rsidRPr="002936C6" w:rsidRDefault="00E55689" w:rsidP="00E55689">
            <w:pPr>
              <w:ind w:firstLine="480"/>
              <w:rPr>
                <w:rFonts w:ascii="仿宋" w:eastAsia="仿宋" w:hAnsi="仿宋"/>
                <w:sz w:val="28"/>
                <w:szCs w:val="28"/>
              </w:rPr>
            </w:pPr>
          </w:p>
        </w:tc>
        <w:tc>
          <w:tcPr>
            <w:tcW w:w="2844" w:type="dxa"/>
          </w:tcPr>
          <w:p w14:paraId="52ABABBC" w14:textId="73E9585F" w:rsidR="00E55689" w:rsidRPr="002936C6" w:rsidRDefault="00E55689" w:rsidP="00E55689">
            <w:pPr>
              <w:jc w:val="center"/>
              <w:rPr>
                <w:rFonts w:ascii="仿宋" w:eastAsia="仿宋" w:hAnsi="仿宋"/>
                <w:sz w:val="28"/>
                <w:szCs w:val="28"/>
              </w:rPr>
            </w:pPr>
            <w:r w:rsidRPr="002936C6">
              <w:rPr>
                <w:rFonts w:ascii="仿宋" w:eastAsia="仿宋" w:hAnsi="仿宋" w:hint="eastAsia"/>
                <w:sz w:val="28"/>
                <w:szCs w:val="28"/>
              </w:rPr>
              <w:t>二等奖</w:t>
            </w:r>
          </w:p>
        </w:tc>
        <w:tc>
          <w:tcPr>
            <w:tcW w:w="2632" w:type="dxa"/>
            <w:vAlign w:val="center"/>
          </w:tcPr>
          <w:p w14:paraId="1EE821EB" w14:textId="77ED244F" w:rsidR="00E55689" w:rsidRPr="002936C6" w:rsidRDefault="00D019A4" w:rsidP="00E55689">
            <w:pPr>
              <w:jc w:val="center"/>
              <w:rPr>
                <w:rFonts w:ascii="仿宋" w:eastAsia="仿宋" w:hAnsi="仿宋"/>
                <w:sz w:val="28"/>
                <w:szCs w:val="28"/>
              </w:rPr>
            </w:pPr>
            <w:r>
              <w:rPr>
                <w:rFonts w:ascii="仿宋" w:eastAsia="仿宋" w:hAnsi="仿宋" w:hint="eastAsia"/>
                <w:sz w:val="28"/>
                <w:szCs w:val="28"/>
              </w:rPr>
              <w:t>3</w:t>
            </w:r>
          </w:p>
        </w:tc>
      </w:tr>
      <w:tr w:rsidR="00E55689" w:rsidRPr="002936C6" w14:paraId="2C47A423" w14:textId="77777777" w:rsidTr="008A1A62">
        <w:trPr>
          <w:trHeight w:val="548"/>
        </w:trPr>
        <w:tc>
          <w:tcPr>
            <w:tcW w:w="2844" w:type="dxa"/>
            <w:vMerge/>
          </w:tcPr>
          <w:p w14:paraId="66B3D95B" w14:textId="77777777" w:rsidR="00E55689" w:rsidRPr="002936C6" w:rsidRDefault="00E55689" w:rsidP="00E55689">
            <w:pPr>
              <w:ind w:firstLine="480"/>
              <w:rPr>
                <w:rFonts w:ascii="仿宋" w:eastAsia="仿宋" w:hAnsi="仿宋"/>
                <w:sz w:val="28"/>
                <w:szCs w:val="28"/>
              </w:rPr>
            </w:pPr>
          </w:p>
        </w:tc>
        <w:tc>
          <w:tcPr>
            <w:tcW w:w="2844" w:type="dxa"/>
          </w:tcPr>
          <w:p w14:paraId="1CA67498" w14:textId="59F01E3C" w:rsidR="00E55689" w:rsidRPr="002936C6" w:rsidRDefault="00E55689" w:rsidP="00E55689">
            <w:pPr>
              <w:jc w:val="center"/>
              <w:rPr>
                <w:rFonts w:ascii="仿宋" w:eastAsia="仿宋" w:hAnsi="仿宋"/>
                <w:sz w:val="28"/>
                <w:szCs w:val="28"/>
              </w:rPr>
            </w:pPr>
            <w:r w:rsidRPr="002936C6">
              <w:rPr>
                <w:rFonts w:ascii="仿宋" w:eastAsia="仿宋" w:hAnsi="仿宋" w:hint="eastAsia"/>
                <w:sz w:val="28"/>
                <w:szCs w:val="28"/>
              </w:rPr>
              <w:t>三等奖</w:t>
            </w:r>
          </w:p>
        </w:tc>
        <w:tc>
          <w:tcPr>
            <w:tcW w:w="2632" w:type="dxa"/>
            <w:vAlign w:val="center"/>
          </w:tcPr>
          <w:p w14:paraId="38D3B15A" w14:textId="331826A3" w:rsidR="00E55689" w:rsidRPr="002936C6" w:rsidRDefault="007B5037" w:rsidP="00E55689">
            <w:pPr>
              <w:jc w:val="center"/>
              <w:rPr>
                <w:rFonts w:ascii="仿宋" w:eastAsia="仿宋" w:hAnsi="仿宋"/>
                <w:sz w:val="28"/>
                <w:szCs w:val="28"/>
              </w:rPr>
            </w:pPr>
            <w:r>
              <w:rPr>
                <w:rFonts w:ascii="仿宋" w:eastAsia="仿宋" w:hAnsi="仿宋" w:hint="eastAsia"/>
                <w:sz w:val="28"/>
                <w:szCs w:val="28"/>
              </w:rPr>
              <w:t>2</w:t>
            </w:r>
          </w:p>
        </w:tc>
      </w:tr>
    </w:tbl>
    <w:p w14:paraId="2AB99DCB" w14:textId="0C6997A3" w:rsidR="00E55689" w:rsidRDefault="00520826" w:rsidP="00520826">
      <w:pPr>
        <w:ind w:firstLineChars="200" w:firstLine="560"/>
        <w:rPr>
          <w:rFonts w:ascii="仿宋" w:eastAsia="仿宋" w:hAnsi="仿宋"/>
          <w:sz w:val="28"/>
          <w:szCs w:val="28"/>
        </w:rPr>
      </w:pPr>
      <w:r>
        <w:rPr>
          <w:rFonts w:ascii="仿宋" w:eastAsia="仿宋" w:hAnsi="仿宋" w:hint="eastAsia"/>
          <w:sz w:val="28"/>
          <w:szCs w:val="28"/>
        </w:rPr>
        <w:t>注：</w:t>
      </w:r>
      <w:r w:rsidR="00E55689" w:rsidRPr="002936C6">
        <w:rPr>
          <w:rFonts w:ascii="仿宋" w:eastAsia="仿宋" w:hAnsi="仿宋" w:hint="eastAsia"/>
          <w:sz w:val="28"/>
          <w:szCs w:val="28"/>
        </w:rPr>
        <w:t>所参加竞赛需在学校认定的学生科技创新竞赛分类资助竞赛目录内或学院认定的教育部教学指导委员会举办的主要学科竞赛</w:t>
      </w:r>
      <w:r w:rsidR="00F47278" w:rsidRPr="002936C6">
        <w:rPr>
          <w:rFonts w:ascii="仿宋" w:eastAsia="仿宋" w:hAnsi="仿宋" w:hint="eastAsia"/>
          <w:sz w:val="28"/>
          <w:szCs w:val="28"/>
        </w:rPr>
        <w:t>。</w:t>
      </w:r>
      <w:r w:rsidR="00F47278" w:rsidRPr="002936C6">
        <w:rPr>
          <w:rFonts w:ascii="仿宋" w:eastAsia="仿宋" w:hAnsi="仿宋"/>
          <w:sz w:val="28"/>
          <w:szCs w:val="28"/>
        </w:rPr>
        <w:t xml:space="preserve"> </w:t>
      </w:r>
      <w:r w:rsidR="00FB2A03" w:rsidRPr="002936C6">
        <w:rPr>
          <w:rFonts w:ascii="仿宋" w:eastAsia="仿宋" w:hAnsi="仿宋" w:hint="eastAsia"/>
          <w:sz w:val="28"/>
          <w:szCs w:val="28"/>
        </w:rPr>
        <w:t>若</w:t>
      </w:r>
      <w:r w:rsidR="00E55689" w:rsidRPr="002936C6">
        <w:rPr>
          <w:rFonts w:ascii="仿宋" w:eastAsia="仿宋" w:hAnsi="仿宋" w:hint="eastAsia"/>
          <w:sz w:val="28"/>
          <w:szCs w:val="28"/>
        </w:rPr>
        <w:t>所参加竞赛存在特等奖或</w:t>
      </w:r>
      <w:r w:rsidR="00FB2A03" w:rsidRPr="002936C6">
        <w:rPr>
          <w:rFonts w:ascii="仿宋" w:eastAsia="仿宋" w:hAnsi="仿宋" w:hint="eastAsia"/>
          <w:sz w:val="28"/>
          <w:szCs w:val="28"/>
        </w:rPr>
        <w:t>同类奖项</w:t>
      </w:r>
      <w:r w:rsidR="00E55689" w:rsidRPr="002936C6">
        <w:rPr>
          <w:rFonts w:ascii="仿宋" w:eastAsia="仿宋" w:hAnsi="仿宋" w:hint="eastAsia"/>
          <w:sz w:val="28"/>
          <w:szCs w:val="28"/>
        </w:rPr>
        <w:t>，则该竞赛特等奖</w:t>
      </w:r>
      <w:r w:rsidR="00FB2A03" w:rsidRPr="002936C6">
        <w:rPr>
          <w:rFonts w:ascii="仿宋" w:eastAsia="仿宋" w:hAnsi="仿宋" w:hint="eastAsia"/>
          <w:sz w:val="28"/>
          <w:szCs w:val="28"/>
        </w:rPr>
        <w:t>视为一等奖计分，</w:t>
      </w:r>
      <w:r w:rsidR="007B5037" w:rsidRPr="007B5037">
        <w:rPr>
          <w:rFonts w:ascii="仿宋" w:eastAsia="仿宋" w:hAnsi="仿宋" w:hint="eastAsia"/>
          <w:sz w:val="28"/>
          <w:szCs w:val="28"/>
        </w:rPr>
        <w:t>后续奖项按分差递减</w:t>
      </w:r>
      <w:r w:rsidR="00D019A4">
        <w:rPr>
          <w:rFonts w:ascii="仿宋" w:eastAsia="仿宋" w:hAnsi="仿宋" w:hint="eastAsia"/>
          <w:sz w:val="28"/>
          <w:szCs w:val="28"/>
        </w:rPr>
        <w:t>，</w:t>
      </w:r>
      <w:bookmarkStart w:id="3" w:name="_Hlk35528103"/>
      <w:r w:rsidR="00D019A4">
        <w:rPr>
          <w:rFonts w:ascii="仿宋" w:eastAsia="仿宋" w:hAnsi="仿宋" w:hint="eastAsia"/>
          <w:sz w:val="28"/>
          <w:szCs w:val="28"/>
        </w:rPr>
        <w:t>最多取前四等奖项</w:t>
      </w:r>
      <w:bookmarkEnd w:id="3"/>
      <w:r w:rsidR="00FB2A03" w:rsidRPr="002936C6">
        <w:rPr>
          <w:rFonts w:ascii="仿宋" w:eastAsia="仿宋" w:hAnsi="仿宋" w:hint="eastAsia"/>
          <w:sz w:val="28"/>
          <w:szCs w:val="28"/>
        </w:rPr>
        <w:t>。</w:t>
      </w:r>
    </w:p>
    <w:p w14:paraId="12982A12" w14:textId="4C44E805" w:rsidR="006A4420" w:rsidRPr="002936C6" w:rsidRDefault="00D844A1" w:rsidP="006A4420">
      <w:pPr>
        <w:ind w:firstLine="480"/>
        <w:rPr>
          <w:rFonts w:ascii="仿宋" w:eastAsia="仿宋" w:hAnsi="仿宋"/>
          <w:b/>
          <w:bCs/>
          <w:sz w:val="28"/>
          <w:szCs w:val="28"/>
        </w:rPr>
      </w:pPr>
      <w:r>
        <w:rPr>
          <w:rFonts w:ascii="仿宋" w:eastAsia="仿宋" w:hAnsi="仿宋" w:hint="eastAsia"/>
          <w:b/>
          <w:bCs/>
          <w:sz w:val="28"/>
          <w:szCs w:val="28"/>
        </w:rPr>
        <w:t>3</w:t>
      </w:r>
      <w:r w:rsidR="00EF64A5">
        <w:rPr>
          <w:rFonts w:ascii="仿宋" w:eastAsia="仿宋" w:hAnsi="仿宋" w:hint="eastAsia"/>
          <w:b/>
          <w:bCs/>
          <w:sz w:val="28"/>
          <w:szCs w:val="28"/>
        </w:rPr>
        <w:t>．</w:t>
      </w:r>
      <w:r w:rsidR="00F92FBF">
        <w:rPr>
          <w:rFonts w:ascii="仿宋" w:eastAsia="仿宋" w:hAnsi="仿宋" w:hint="eastAsia"/>
          <w:b/>
          <w:bCs/>
          <w:sz w:val="28"/>
          <w:szCs w:val="28"/>
        </w:rPr>
        <w:t>学生</w:t>
      </w:r>
      <w:r w:rsidR="00E2662E" w:rsidRPr="002936C6">
        <w:rPr>
          <w:rFonts w:ascii="仿宋" w:eastAsia="仿宋" w:hAnsi="仿宋" w:hint="eastAsia"/>
          <w:b/>
          <w:bCs/>
          <w:sz w:val="28"/>
          <w:szCs w:val="28"/>
        </w:rPr>
        <w:t>工作</w:t>
      </w:r>
      <w:r w:rsidR="006A4420" w:rsidRPr="002936C6">
        <w:rPr>
          <w:rFonts w:ascii="仿宋" w:eastAsia="仿宋" w:hAnsi="仿宋" w:hint="eastAsia"/>
          <w:b/>
          <w:bCs/>
          <w:sz w:val="28"/>
          <w:szCs w:val="28"/>
        </w:rPr>
        <w:t>（</w:t>
      </w:r>
      <w:r w:rsidR="008A1A62">
        <w:rPr>
          <w:rFonts w:ascii="仿宋" w:eastAsia="仿宋" w:hAnsi="仿宋" w:hint="eastAsia"/>
          <w:b/>
          <w:bCs/>
          <w:sz w:val="28"/>
          <w:szCs w:val="28"/>
        </w:rPr>
        <w:t>上限</w:t>
      </w:r>
      <w:r w:rsidR="006A4420" w:rsidRPr="002936C6">
        <w:rPr>
          <w:rFonts w:ascii="仿宋" w:eastAsia="仿宋" w:hAnsi="仿宋" w:hint="eastAsia"/>
          <w:b/>
          <w:bCs/>
          <w:sz w:val="28"/>
          <w:szCs w:val="28"/>
        </w:rPr>
        <w:t>5分）</w:t>
      </w:r>
    </w:p>
    <w:tbl>
      <w:tblPr>
        <w:tblStyle w:val="ad"/>
        <w:tblW w:w="0" w:type="auto"/>
        <w:tblLook w:val="04A0" w:firstRow="1" w:lastRow="0" w:firstColumn="1" w:lastColumn="0" w:noHBand="0" w:noVBand="1"/>
      </w:tblPr>
      <w:tblGrid>
        <w:gridCol w:w="5382"/>
        <w:gridCol w:w="2914"/>
      </w:tblGrid>
      <w:tr w:rsidR="006A4420" w:rsidRPr="002936C6" w14:paraId="027F4943" w14:textId="77777777" w:rsidTr="00BD7168">
        <w:tc>
          <w:tcPr>
            <w:tcW w:w="5382" w:type="dxa"/>
            <w:vAlign w:val="center"/>
          </w:tcPr>
          <w:p w14:paraId="08D1848A" w14:textId="6FDA9803" w:rsidR="006A4420" w:rsidRPr="002936C6" w:rsidRDefault="006A4420" w:rsidP="00BD7168">
            <w:pPr>
              <w:jc w:val="center"/>
              <w:rPr>
                <w:rFonts w:ascii="仿宋" w:eastAsia="仿宋" w:hAnsi="仿宋"/>
                <w:sz w:val="28"/>
                <w:szCs w:val="28"/>
              </w:rPr>
            </w:pPr>
            <w:r w:rsidRPr="002936C6">
              <w:rPr>
                <w:rFonts w:ascii="仿宋" w:eastAsia="仿宋" w:hAnsi="仿宋" w:hint="eastAsia"/>
                <w:sz w:val="28"/>
                <w:szCs w:val="28"/>
              </w:rPr>
              <w:t>职务</w:t>
            </w:r>
          </w:p>
        </w:tc>
        <w:tc>
          <w:tcPr>
            <w:tcW w:w="2914" w:type="dxa"/>
            <w:vAlign w:val="center"/>
          </w:tcPr>
          <w:p w14:paraId="68D65B73" w14:textId="3006A8E5" w:rsidR="006A4420" w:rsidRPr="002936C6" w:rsidRDefault="006A4420" w:rsidP="00BD7168">
            <w:pPr>
              <w:jc w:val="center"/>
              <w:rPr>
                <w:rFonts w:ascii="仿宋" w:eastAsia="仿宋" w:hAnsi="仿宋"/>
                <w:sz w:val="28"/>
                <w:szCs w:val="28"/>
              </w:rPr>
            </w:pPr>
            <w:r w:rsidRPr="002936C6">
              <w:rPr>
                <w:rFonts w:ascii="仿宋" w:eastAsia="仿宋" w:hAnsi="仿宋" w:hint="eastAsia"/>
                <w:sz w:val="28"/>
                <w:szCs w:val="28"/>
              </w:rPr>
              <w:t>得分</w:t>
            </w:r>
          </w:p>
        </w:tc>
      </w:tr>
      <w:tr w:rsidR="006A4420" w:rsidRPr="002936C6" w14:paraId="1A43ACD8" w14:textId="77777777" w:rsidTr="00BD7168">
        <w:tc>
          <w:tcPr>
            <w:tcW w:w="5382" w:type="dxa"/>
          </w:tcPr>
          <w:p w14:paraId="682A33D4" w14:textId="79C94F8E" w:rsidR="006A4420" w:rsidRPr="002936C6" w:rsidRDefault="006A4420" w:rsidP="006A4420">
            <w:pPr>
              <w:rPr>
                <w:rFonts w:ascii="仿宋" w:eastAsia="仿宋" w:hAnsi="仿宋"/>
                <w:sz w:val="28"/>
                <w:szCs w:val="28"/>
              </w:rPr>
            </w:pPr>
            <w:r w:rsidRPr="002936C6">
              <w:rPr>
                <w:rFonts w:ascii="仿宋" w:eastAsia="仿宋" w:hAnsi="仿宋" w:hint="eastAsia"/>
                <w:sz w:val="28"/>
                <w:szCs w:val="28"/>
              </w:rPr>
              <w:t>校学联、研究生总会的主席团成员</w:t>
            </w:r>
            <w:r w:rsidR="00C56FBF" w:rsidRPr="002936C6">
              <w:rPr>
                <w:rFonts w:ascii="仿宋" w:eastAsia="仿宋" w:hAnsi="仿宋" w:hint="eastAsia"/>
                <w:sz w:val="28"/>
                <w:szCs w:val="28"/>
              </w:rPr>
              <w:t>，</w:t>
            </w:r>
            <w:r w:rsidRPr="002936C6">
              <w:rPr>
                <w:rFonts w:ascii="仿宋" w:eastAsia="仿宋" w:hAnsi="仿宋" w:hint="eastAsia"/>
                <w:sz w:val="28"/>
                <w:szCs w:val="28"/>
              </w:rPr>
              <w:t>院团委副书记</w:t>
            </w:r>
            <w:r w:rsidR="00C56FBF" w:rsidRPr="002936C6">
              <w:rPr>
                <w:rFonts w:ascii="仿宋" w:eastAsia="仿宋" w:hAnsi="仿宋" w:hint="eastAsia"/>
                <w:sz w:val="28"/>
                <w:szCs w:val="28"/>
              </w:rPr>
              <w:t>，</w:t>
            </w:r>
            <w:r w:rsidRPr="002936C6">
              <w:rPr>
                <w:rFonts w:ascii="仿宋" w:eastAsia="仿宋" w:hAnsi="仿宋" w:hint="eastAsia"/>
                <w:sz w:val="28"/>
                <w:szCs w:val="28"/>
              </w:rPr>
              <w:t>院学生会主席团成员</w:t>
            </w:r>
          </w:p>
        </w:tc>
        <w:tc>
          <w:tcPr>
            <w:tcW w:w="2914" w:type="dxa"/>
            <w:vAlign w:val="center"/>
          </w:tcPr>
          <w:p w14:paraId="36133777" w14:textId="13B6ECEB" w:rsidR="006A4420" w:rsidRPr="002936C6" w:rsidRDefault="006A4420" w:rsidP="00BD7168">
            <w:pPr>
              <w:jc w:val="center"/>
              <w:rPr>
                <w:rFonts w:ascii="仿宋" w:eastAsia="仿宋" w:hAnsi="仿宋"/>
                <w:sz w:val="28"/>
                <w:szCs w:val="28"/>
              </w:rPr>
            </w:pPr>
            <w:r w:rsidRPr="002936C6">
              <w:rPr>
                <w:rFonts w:ascii="仿宋" w:eastAsia="仿宋" w:hAnsi="仿宋"/>
                <w:sz w:val="28"/>
                <w:szCs w:val="28"/>
              </w:rPr>
              <w:t>5</w:t>
            </w:r>
            <w:r w:rsidRPr="002936C6">
              <w:rPr>
                <w:rFonts w:ascii="仿宋" w:eastAsia="仿宋" w:hAnsi="仿宋" w:hint="eastAsia"/>
                <w:sz w:val="28"/>
                <w:szCs w:val="28"/>
              </w:rPr>
              <w:t>分</w:t>
            </w:r>
          </w:p>
        </w:tc>
      </w:tr>
      <w:tr w:rsidR="006A4420" w:rsidRPr="002936C6" w14:paraId="702B620A" w14:textId="77777777" w:rsidTr="00BD7168">
        <w:tc>
          <w:tcPr>
            <w:tcW w:w="5382" w:type="dxa"/>
          </w:tcPr>
          <w:p w14:paraId="6CB45899" w14:textId="5409D592" w:rsidR="006A4420" w:rsidRPr="002936C6" w:rsidRDefault="006A4420" w:rsidP="006A4420">
            <w:pPr>
              <w:rPr>
                <w:rFonts w:ascii="仿宋" w:eastAsia="仿宋" w:hAnsi="仿宋"/>
                <w:sz w:val="28"/>
                <w:szCs w:val="28"/>
              </w:rPr>
            </w:pPr>
            <w:r w:rsidRPr="002936C6">
              <w:rPr>
                <w:rFonts w:ascii="仿宋" w:eastAsia="仿宋" w:hAnsi="仿宋" w:hint="eastAsia"/>
                <w:sz w:val="28"/>
                <w:szCs w:val="28"/>
              </w:rPr>
              <w:t>班长</w:t>
            </w:r>
            <w:r w:rsidR="00C56FBF" w:rsidRPr="002936C6">
              <w:rPr>
                <w:rFonts w:ascii="仿宋" w:eastAsia="仿宋" w:hAnsi="仿宋" w:hint="eastAsia"/>
                <w:sz w:val="28"/>
                <w:szCs w:val="28"/>
              </w:rPr>
              <w:t>，</w:t>
            </w:r>
            <w:r w:rsidRPr="002936C6">
              <w:rPr>
                <w:rFonts w:ascii="仿宋" w:eastAsia="仿宋" w:hAnsi="仿宋" w:hint="eastAsia"/>
                <w:sz w:val="28"/>
                <w:szCs w:val="28"/>
              </w:rPr>
              <w:t>团支部书记</w:t>
            </w:r>
            <w:r w:rsidR="00C56FBF" w:rsidRPr="002936C6">
              <w:rPr>
                <w:rFonts w:ascii="仿宋" w:eastAsia="仿宋" w:hAnsi="仿宋" w:hint="eastAsia"/>
                <w:sz w:val="28"/>
                <w:szCs w:val="28"/>
              </w:rPr>
              <w:t>，</w:t>
            </w:r>
            <w:r w:rsidRPr="002936C6">
              <w:rPr>
                <w:rFonts w:ascii="仿宋" w:eastAsia="仿宋" w:hAnsi="仿宋" w:hint="eastAsia"/>
                <w:sz w:val="28"/>
                <w:szCs w:val="28"/>
              </w:rPr>
              <w:t>党支部书记</w:t>
            </w:r>
            <w:r w:rsidR="00C56FBF" w:rsidRPr="002936C6">
              <w:rPr>
                <w:rFonts w:ascii="仿宋" w:eastAsia="仿宋" w:hAnsi="仿宋" w:hint="eastAsia"/>
                <w:sz w:val="28"/>
                <w:szCs w:val="28"/>
              </w:rPr>
              <w:t>，</w:t>
            </w:r>
            <w:r w:rsidRPr="002936C6">
              <w:rPr>
                <w:rFonts w:ascii="仿宋" w:eastAsia="仿宋" w:hAnsi="仿宋" w:hint="eastAsia"/>
                <w:sz w:val="28"/>
                <w:szCs w:val="28"/>
              </w:rPr>
              <w:t>辅导员</w:t>
            </w:r>
          </w:p>
        </w:tc>
        <w:tc>
          <w:tcPr>
            <w:tcW w:w="2914" w:type="dxa"/>
            <w:vAlign w:val="center"/>
          </w:tcPr>
          <w:p w14:paraId="5DB7D320" w14:textId="3396FFB8" w:rsidR="006A4420" w:rsidRPr="002936C6" w:rsidRDefault="00C56FBF" w:rsidP="00BD7168">
            <w:pPr>
              <w:jc w:val="center"/>
              <w:rPr>
                <w:rFonts w:ascii="仿宋" w:eastAsia="仿宋" w:hAnsi="仿宋"/>
                <w:sz w:val="28"/>
                <w:szCs w:val="28"/>
              </w:rPr>
            </w:pPr>
            <w:r w:rsidRPr="002936C6">
              <w:rPr>
                <w:rFonts w:ascii="仿宋" w:eastAsia="仿宋" w:hAnsi="仿宋"/>
                <w:sz w:val="28"/>
                <w:szCs w:val="28"/>
              </w:rPr>
              <w:t>3</w:t>
            </w:r>
            <w:r w:rsidR="006A4420" w:rsidRPr="002936C6">
              <w:rPr>
                <w:rFonts w:ascii="仿宋" w:eastAsia="仿宋" w:hAnsi="仿宋" w:hint="eastAsia"/>
                <w:sz w:val="28"/>
                <w:szCs w:val="28"/>
              </w:rPr>
              <w:t>分</w:t>
            </w:r>
          </w:p>
        </w:tc>
      </w:tr>
      <w:tr w:rsidR="006A4420" w:rsidRPr="002936C6" w14:paraId="57A8630D" w14:textId="77777777" w:rsidTr="00BD7168">
        <w:tc>
          <w:tcPr>
            <w:tcW w:w="5382" w:type="dxa"/>
          </w:tcPr>
          <w:p w14:paraId="5EBF25C3" w14:textId="4B358C4F" w:rsidR="006A4420" w:rsidRPr="002936C6" w:rsidRDefault="006A4420" w:rsidP="006A4420">
            <w:pPr>
              <w:rPr>
                <w:rFonts w:ascii="仿宋" w:eastAsia="仿宋" w:hAnsi="仿宋"/>
                <w:sz w:val="28"/>
                <w:szCs w:val="28"/>
              </w:rPr>
            </w:pPr>
            <w:r w:rsidRPr="002936C6">
              <w:rPr>
                <w:rFonts w:ascii="仿宋" w:eastAsia="仿宋" w:hAnsi="仿宋" w:hint="eastAsia"/>
                <w:sz w:val="28"/>
                <w:szCs w:val="28"/>
              </w:rPr>
              <w:t>校学联、研究生总会的部长</w:t>
            </w:r>
            <w:r w:rsidR="00C56FBF" w:rsidRPr="002936C6">
              <w:rPr>
                <w:rFonts w:ascii="仿宋" w:eastAsia="仿宋" w:hAnsi="仿宋" w:hint="eastAsia"/>
                <w:sz w:val="28"/>
                <w:szCs w:val="28"/>
              </w:rPr>
              <w:t>，</w:t>
            </w:r>
            <w:r w:rsidRPr="002936C6">
              <w:rPr>
                <w:rFonts w:ascii="仿宋" w:eastAsia="仿宋" w:hAnsi="仿宋" w:hint="eastAsia"/>
                <w:sz w:val="28"/>
                <w:szCs w:val="28"/>
              </w:rPr>
              <w:t>院学生会部长</w:t>
            </w:r>
          </w:p>
        </w:tc>
        <w:tc>
          <w:tcPr>
            <w:tcW w:w="2914" w:type="dxa"/>
            <w:vAlign w:val="center"/>
          </w:tcPr>
          <w:p w14:paraId="66189210" w14:textId="35C67D36" w:rsidR="006A4420" w:rsidRPr="002936C6" w:rsidRDefault="00C56FBF" w:rsidP="00BD7168">
            <w:pPr>
              <w:jc w:val="center"/>
              <w:rPr>
                <w:rFonts w:ascii="仿宋" w:eastAsia="仿宋" w:hAnsi="仿宋"/>
                <w:sz w:val="28"/>
                <w:szCs w:val="28"/>
              </w:rPr>
            </w:pPr>
            <w:r w:rsidRPr="002936C6">
              <w:rPr>
                <w:rFonts w:ascii="仿宋" w:eastAsia="仿宋" w:hAnsi="仿宋"/>
                <w:sz w:val="28"/>
                <w:szCs w:val="28"/>
              </w:rPr>
              <w:t>3</w:t>
            </w:r>
            <w:r w:rsidR="006A4420" w:rsidRPr="002936C6">
              <w:rPr>
                <w:rFonts w:ascii="仿宋" w:eastAsia="仿宋" w:hAnsi="仿宋" w:hint="eastAsia"/>
                <w:sz w:val="28"/>
                <w:szCs w:val="28"/>
              </w:rPr>
              <w:t>分</w:t>
            </w:r>
          </w:p>
        </w:tc>
      </w:tr>
      <w:tr w:rsidR="006A4420" w:rsidRPr="002936C6" w14:paraId="3201B6E5" w14:textId="77777777" w:rsidTr="00BD7168">
        <w:tc>
          <w:tcPr>
            <w:tcW w:w="5382" w:type="dxa"/>
          </w:tcPr>
          <w:p w14:paraId="7B08E2B5" w14:textId="28AE6424" w:rsidR="006A4420" w:rsidRPr="002936C6" w:rsidRDefault="006A4420" w:rsidP="006A4420">
            <w:pPr>
              <w:rPr>
                <w:rFonts w:ascii="仿宋" w:eastAsia="仿宋" w:hAnsi="仿宋"/>
                <w:sz w:val="28"/>
                <w:szCs w:val="28"/>
              </w:rPr>
            </w:pPr>
            <w:r w:rsidRPr="002936C6">
              <w:rPr>
                <w:rFonts w:ascii="仿宋" w:eastAsia="仿宋" w:hAnsi="仿宋" w:hint="eastAsia"/>
                <w:sz w:val="28"/>
                <w:szCs w:val="28"/>
              </w:rPr>
              <w:t>班委</w:t>
            </w:r>
            <w:r w:rsidR="00C56FBF" w:rsidRPr="002936C6">
              <w:rPr>
                <w:rFonts w:ascii="仿宋" w:eastAsia="仿宋" w:hAnsi="仿宋" w:hint="eastAsia"/>
                <w:sz w:val="28"/>
                <w:szCs w:val="28"/>
              </w:rPr>
              <w:t>，</w:t>
            </w:r>
            <w:r w:rsidRPr="002936C6">
              <w:rPr>
                <w:rFonts w:ascii="仿宋" w:eastAsia="仿宋" w:hAnsi="仿宋" w:hint="eastAsia"/>
                <w:sz w:val="28"/>
                <w:szCs w:val="28"/>
              </w:rPr>
              <w:t>院学生组织干事</w:t>
            </w:r>
          </w:p>
        </w:tc>
        <w:tc>
          <w:tcPr>
            <w:tcW w:w="2914" w:type="dxa"/>
            <w:vAlign w:val="center"/>
          </w:tcPr>
          <w:p w14:paraId="1EEE2B59" w14:textId="145EC3A5" w:rsidR="006A4420" w:rsidRPr="002936C6" w:rsidRDefault="00C56FBF" w:rsidP="00BD7168">
            <w:pPr>
              <w:jc w:val="center"/>
              <w:rPr>
                <w:rFonts w:ascii="仿宋" w:eastAsia="仿宋" w:hAnsi="仿宋"/>
                <w:sz w:val="28"/>
                <w:szCs w:val="28"/>
              </w:rPr>
            </w:pPr>
            <w:r w:rsidRPr="002936C6">
              <w:rPr>
                <w:rFonts w:ascii="仿宋" w:eastAsia="仿宋" w:hAnsi="仿宋"/>
                <w:sz w:val="28"/>
                <w:szCs w:val="28"/>
              </w:rPr>
              <w:t>2</w:t>
            </w:r>
            <w:r w:rsidR="006A4420" w:rsidRPr="002936C6">
              <w:rPr>
                <w:rFonts w:ascii="仿宋" w:eastAsia="仿宋" w:hAnsi="仿宋" w:hint="eastAsia"/>
                <w:sz w:val="28"/>
                <w:szCs w:val="28"/>
              </w:rPr>
              <w:t>分</w:t>
            </w:r>
          </w:p>
        </w:tc>
      </w:tr>
    </w:tbl>
    <w:p w14:paraId="32C98660" w14:textId="644A8262" w:rsidR="006A4420" w:rsidRPr="002936C6" w:rsidRDefault="00C56FBF" w:rsidP="006A4420">
      <w:pPr>
        <w:ind w:firstLine="480"/>
        <w:rPr>
          <w:rFonts w:ascii="仿宋" w:eastAsia="仿宋" w:hAnsi="仿宋"/>
          <w:sz w:val="28"/>
          <w:szCs w:val="28"/>
        </w:rPr>
      </w:pPr>
      <w:r w:rsidRPr="002936C6">
        <w:rPr>
          <w:rFonts w:ascii="仿宋" w:eastAsia="仿宋" w:hAnsi="仿宋" w:hint="eastAsia"/>
          <w:sz w:val="28"/>
          <w:szCs w:val="28"/>
        </w:rPr>
        <w:t>注：若适用以上条款中的两条以上，</w:t>
      </w:r>
      <w:r w:rsidR="00FB2A03" w:rsidRPr="002936C6">
        <w:rPr>
          <w:rFonts w:ascii="仿宋" w:eastAsia="仿宋" w:hAnsi="仿宋" w:hint="eastAsia"/>
          <w:sz w:val="28"/>
          <w:szCs w:val="28"/>
        </w:rPr>
        <w:t>分数</w:t>
      </w:r>
      <w:r w:rsidR="00FB2A03" w:rsidRPr="002936C6">
        <w:rPr>
          <w:rFonts w:ascii="仿宋" w:eastAsia="仿宋" w:hAnsi="仿宋" w:hint="eastAsia"/>
          <w:color w:val="000000" w:themeColor="text1"/>
          <w:sz w:val="28"/>
          <w:szCs w:val="28"/>
        </w:rPr>
        <w:t>可</w:t>
      </w:r>
      <w:r w:rsidRPr="002936C6">
        <w:rPr>
          <w:rFonts w:ascii="仿宋" w:eastAsia="仿宋" w:hAnsi="仿宋" w:hint="eastAsia"/>
          <w:color w:val="000000" w:themeColor="text1"/>
          <w:sz w:val="28"/>
          <w:szCs w:val="28"/>
        </w:rPr>
        <w:t>累加</w:t>
      </w:r>
      <w:r w:rsidR="00FB2A03" w:rsidRPr="002936C6">
        <w:rPr>
          <w:rFonts w:ascii="仿宋" w:eastAsia="仿宋" w:hAnsi="仿宋" w:hint="eastAsia"/>
          <w:color w:val="000000" w:themeColor="text1"/>
          <w:sz w:val="28"/>
          <w:szCs w:val="28"/>
        </w:rPr>
        <w:t>但总分不超过5分</w:t>
      </w:r>
      <w:r w:rsidR="00FB2A03" w:rsidRPr="002936C6">
        <w:rPr>
          <w:rFonts w:ascii="仿宋" w:eastAsia="仿宋" w:hAnsi="仿宋" w:hint="eastAsia"/>
          <w:sz w:val="28"/>
          <w:szCs w:val="28"/>
        </w:rPr>
        <w:t>；</w:t>
      </w:r>
      <w:r w:rsidR="002936C6" w:rsidRPr="002936C6">
        <w:rPr>
          <w:rFonts w:ascii="仿宋" w:eastAsia="仿宋" w:hAnsi="仿宋" w:hint="eastAsia"/>
          <w:sz w:val="28"/>
          <w:szCs w:val="28"/>
        </w:rPr>
        <w:t>由管理部门出具加分证明，</w:t>
      </w:r>
      <w:r w:rsidR="00FB2A03" w:rsidRPr="002936C6">
        <w:rPr>
          <w:rFonts w:ascii="仿宋" w:eastAsia="仿宋" w:hAnsi="仿宋" w:hint="eastAsia"/>
          <w:sz w:val="28"/>
          <w:szCs w:val="28"/>
        </w:rPr>
        <w:t>考核不合格担任以上职务者均不计分。</w:t>
      </w:r>
    </w:p>
    <w:p w14:paraId="6C4AB090" w14:textId="567057DE" w:rsidR="00EE5C61" w:rsidRPr="005104E9" w:rsidRDefault="00D844A1" w:rsidP="00D844A1">
      <w:pPr>
        <w:ind w:firstLineChars="200" w:firstLine="562"/>
        <w:rPr>
          <w:rFonts w:ascii="仿宋" w:eastAsia="仿宋" w:hAnsi="仿宋"/>
          <w:b/>
          <w:bCs/>
          <w:sz w:val="28"/>
          <w:szCs w:val="28"/>
        </w:rPr>
      </w:pPr>
      <w:r w:rsidRPr="005104E9">
        <w:rPr>
          <w:rFonts w:ascii="仿宋" w:eastAsia="仿宋" w:hAnsi="仿宋" w:hint="eastAsia"/>
          <w:b/>
          <w:bCs/>
          <w:sz w:val="28"/>
          <w:szCs w:val="28"/>
          <w:highlight w:val="lightGray"/>
        </w:rPr>
        <w:t>4</w:t>
      </w:r>
      <w:r w:rsidR="00EF64A5" w:rsidRPr="005104E9">
        <w:rPr>
          <w:rFonts w:ascii="仿宋" w:eastAsia="仿宋" w:hAnsi="仿宋" w:hint="eastAsia"/>
          <w:b/>
          <w:bCs/>
          <w:sz w:val="28"/>
          <w:szCs w:val="28"/>
          <w:highlight w:val="lightGray"/>
        </w:rPr>
        <w:t>．</w:t>
      </w:r>
      <w:r w:rsidR="00315376" w:rsidRPr="005104E9">
        <w:rPr>
          <w:rFonts w:ascii="仿宋" w:eastAsia="仿宋" w:hAnsi="仿宋" w:hint="eastAsia"/>
          <w:b/>
          <w:bCs/>
          <w:sz w:val="28"/>
          <w:szCs w:val="28"/>
        </w:rPr>
        <w:t>集体活动</w:t>
      </w:r>
      <w:r w:rsidR="00EE5C61" w:rsidRPr="005104E9">
        <w:rPr>
          <w:rFonts w:ascii="仿宋" w:eastAsia="仿宋" w:hAnsi="仿宋" w:hint="eastAsia"/>
          <w:b/>
          <w:bCs/>
          <w:sz w:val="28"/>
          <w:szCs w:val="28"/>
        </w:rPr>
        <w:t>（</w:t>
      </w:r>
      <w:r w:rsidR="008A1A62" w:rsidRPr="005104E9">
        <w:rPr>
          <w:rFonts w:ascii="仿宋" w:eastAsia="仿宋" w:hAnsi="仿宋" w:hint="eastAsia"/>
          <w:b/>
          <w:bCs/>
          <w:sz w:val="28"/>
          <w:szCs w:val="28"/>
        </w:rPr>
        <w:t>上限</w:t>
      </w:r>
      <w:r w:rsidR="00EE5C61" w:rsidRPr="005104E9">
        <w:rPr>
          <w:rFonts w:ascii="仿宋" w:eastAsia="仿宋" w:hAnsi="仿宋" w:hint="eastAsia"/>
          <w:b/>
          <w:bCs/>
          <w:sz w:val="28"/>
          <w:szCs w:val="28"/>
        </w:rPr>
        <w:t>5分）</w:t>
      </w:r>
    </w:p>
    <w:p w14:paraId="503ED4B4" w14:textId="6E00A877" w:rsidR="00315376" w:rsidRDefault="00315376" w:rsidP="00315376">
      <w:pPr>
        <w:pStyle w:val="a5"/>
        <w:ind w:firstLineChars="152" w:firstLine="426"/>
        <w:rPr>
          <w:rFonts w:ascii="仿宋" w:eastAsia="仿宋" w:hAnsi="仿宋"/>
          <w:sz w:val="28"/>
          <w:szCs w:val="28"/>
        </w:rPr>
      </w:pPr>
      <w:r>
        <w:rPr>
          <w:rFonts w:ascii="仿宋" w:eastAsia="仿宋" w:hAnsi="仿宋" w:hint="eastAsia"/>
          <w:sz w:val="28"/>
          <w:szCs w:val="28"/>
        </w:rPr>
        <w:t>（1）</w:t>
      </w:r>
      <w:r w:rsidRPr="002C570A">
        <w:rPr>
          <w:rFonts w:ascii="仿宋" w:eastAsia="仿宋" w:hAnsi="仿宋" w:hint="eastAsia"/>
          <w:sz w:val="28"/>
          <w:szCs w:val="28"/>
        </w:rPr>
        <w:t>积极参与班团集体活动，</w:t>
      </w:r>
      <w:r w:rsidRPr="002936C6">
        <w:rPr>
          <w:rFonts w:ascii="仿宋" w:eastAsia="仿宋" w:hAnsi="仿宋" w:hint="eastAsia"/>
          <w:sz w:val="28"/>
          <w:szCs w:val="28"/>
        </w:rPr>
        <w:t>计0.5分/次</w:t>
      </w:r>
      <w:r w:rsidRPr="002C570A">
        <w:rPr>
          <w:rFonts w:ascii="仿宋" w:eastAsia="仿宋" w:hAnsi="仿宋" w:hint="eastAsia"/>
          <w:sz w:val="28"/>
          <w:szCs w:val="28"/>
        </w:rPr>
        <w:t>，由班委提供考勤明细，测评小组负责审定。</w:t>
      </w:r>
    </w:p>
    <w:p w14:paraId="55C6CC40" w14:textId="64B32067" w:rsidR="00315376" w:rsidRPr="002936C6" w:rsidRDefault="00315376" w:rsidP="00315376">
      <w:pPr>
        <w:ind w:firstLine="480"/>
        <w:rPr>
          <w:rFonts w:ascii="仿宋" w:eastAsia="仿宋" w:hAnsi="仿宋"/>
          <w:b/>
          <w:bCs/>
          <w:sz w:val="28"/>
          <w:szCs w:val="28"/>
        </w:rPr>
      </w:pPr>
      <w:r>
        <w:rPr>
          <w:rFonts w:ascii="仿宋" w:eastAsia="仿宋" w:hAnsi="仿宋" w:hint="eastAsia"/>
          <w:sz w:val="28"/>
          <w:szCs w:val="28"/>
        </w:rPr>
        <w:t>（2）</w:t>
      </w:r>
      <w:r w:rsidRPr="002C570A">
        <w:rPr>
          <w:rFonts w:ascii="仿宋" w:eastAsia="仿宋" w:hAnsi="仿宋" w:hint="eastAsia"/>
          <w:sz w:val="28"/>
          <w:szCs w:val="28"/>
        </w:rPr>
        <w:t>积极参与学校及学院的集体活动，</w:t>
      </w:r>
      <w:r w:rsidRPr="002936C6">
        <w:rPr>
          <w:rFonts w:ascii="仿宋" w:eastAsia="仿宋" w:hAnsi="仿宋" w:hint="eastAsia"/>
          <w:sz w:val="28"/>
          <w:szCs w:val="28"/>
        </w:rPr>
        <w:t>计0.5分/次</w:t>
      </w:r>
      <w:r w:rsidRPr="002C570A">
        <w:rPr>
          <w:rFonts w:ascii="仿宋" w:eastAsia="仿宋" w:hAnsi="仿宋" w:hint="eastAsia"/>
          <w:sz w:val="28"/>
          <w:szCs w:val="28"/>
        </w:rPr>
        <w:t>，学院团委</w:t>
      </w:r>
      <w:r>
        <w:rPr>
          <w:rFonts w:ascii="仿宋" w:eastAsia="仿宋" w:hAnsi="仿宋" w:hint="eastAsia"/>
          <w:sz w:val="28"/>
          <w:szCs w:val="28"/>
        </w:rPr>
        <w:lastRenderedPageBreak/>
        <w:t>需</w:t>
      </w:r>
      <w:r w:rsidRPr="002C570A">
        <w:rPr>
          <w:rFonts w:ascii="仿宋" w:eastAsia="仿宋" w:hAnsi="仿宋" w:hint="eastAsia"/>
          <w:sz w:val="28"/>
          <w:szCs w:val="28"/>
        </w:rPr>
        <w:t>在活动通知中明确是否加分，</w:t>
      </w:r>
      <w:r>
        <w:rPr>
          <w:rFonts w:ascii="仿宋" w:eastAsia="仿宋" w:hAnsi="仿宋" w:hint="eastAsia"/>
          <w:sz w:val="28"/>
          <w:szCs w:val="28"/>
        </w:rPr>
        <w:t>由学院团委</w:t>
      </w:r>
      <w:r w:rsidRPr="002C570A">
        <w:rPr>
          <w:rFonts w:ascii="仿宋" w:eastAsia="仿宋" w:hAnsi="仿宋" w:hint="eastAsia"/>
          <w:sz w:val="28"/>
          <w:szCs w:val="28"/>
        </w:rPr>
        <w:t>提供活动参与名单，</w:t>
      </w:r>
      <w:r w:rsidR="00346D62">
        <w:rPr>
          <w:rFonts w:ascii="仿宋" w:eastAsia="仿宋" w:hAnsi="仿宋" w:hint="eastAsia"/>
          <w:sz w:val="28"/>
          <w:szCs w:val="28"/>
        </w:rPr>
        <w:t>年级</w:t>
      </w:r>
      <w:r w:rsidRPr="002C570A">
        <w:rPr>
          <w:rFonts w:ascii="仿宋" w:eastAsia="仿宋" w:hAnsi="仿宋" w:hint="eastAsia"/>
          <w:sz w:val="28"/>
          <w:szCs w:val="28"/>
        </w:rPr>
        <w:t>测评小组负责审定。</w:t>
      </w:r>
    </w:p>
    <w:p w14:paraId="78D507B3" w14:textId="38587703" w:rsidR="007D13DD" w:rsidRPr="002936C6" w:rsidRDefault="00520826" w:rsidP="00D844A1">
      <w:pPr>
        <w:ind w:firstLine="480"/>
        <w:rPr>
          <w:rFonts w:ascii="仿宋" w:eastAsia="仿宋" w:hAnsi="仿宋"/>
          <w:sz w:val="28"/>
          <w:szCs w:val="28"/>
        </w:rPr>
      </w:pPr>
      <w:r>
        <w:rPr>
          <w:rFonts w:ascii="仿宋" w:eastAsia="仿宋" w:hAnsi="仿宋" w:hint="eastAsia"/>
          <w:sz w:val="28"/>
          <w:szCs w:val="28"/>
        </w:rPr>
        <w:t>（</w:t>
      </w:r>
      <w:r w:rsidR="00315376">
        <w:rPr>
          <w:rFonts w:ascii="仿宋" w:eastAsia="仿宋" w:hAnsi="仿宋" w:hint="eastAsia"/>
          <w:sz w:val="28"/>
          <w:szCs w:val="28"/>
        </w:rPr>
        <w:t>3</w:t>
      </w:r>
      <w:r>
        <w:rPr>
          <w:rFonts w:ascii="仿宋" w:eastAsia="仿宋" w:hAnsi="仿宋" w:hint="eastAsia"/>
          <w:sz w:val="28"/>
          <w:szCs w:val="28"/>
        </w:rPr>
        <w:t>）</w:t>
      </w:r>
      <w:r w:rsidR="00EE5C61" w:rsidRPr="002936C6">
        <w:rPr>
          <w:rFonts w:ascii="仿宋" w:eastAsia="仿宋" w:hAnsi="仿宋" w:hint="eastAsia"/>
          <w:sz w:val="28"/>
          <w:szCs w:val="28"/>
        </w:rPr>
        <w:t>文体活动:参与院内学生组织举办的文体活动计0.5分/次，作为观众不计分；参加校级文体活动如VOS晚会、交大人节（作为工作人员）、“一二九长跑”等计0.5分/项</w:t>
      </w:r>
      <w:r w:rsidR="002936C6">
        <w:rPr>
          <w:rFonts w:ascii="仿宋" w:eastAsia="仿宋" w:hAnsi="仿宋" w:hint="eastAsia"/>
          <w:sz w:val="28"/>
          <w:szCs w:val="28"/>
        </w:rPr>
        <w:t>；</w:t>
      </w:r>
      <w:r w:rsidR="00EE5C61" w:rsidRPr="002936C6">
        <w:rPr>
          <w:rFonts w:ascii="仿宋" w:eastAsia="仿宋" w:hAnsi="仿宋" w:hint="eastAsia"/>
          <w:sz w:val="28"/>
          <w:szCs w:val="28"/>
        </w:rPr>
        <w:t>参加校级重大文体活动如“一二九合唱”等计1分/项</w:t>
      </w:r>
      <w:r w:rsidR="002936C6">
        <w:rPr>
          <w:rFonts w:ascii="仿宋" w:eastAsia="仿宋" w:hAnsi="仿宋" w:hint="eastAsia"/>
          <w:sz w:val="28"/>
          <w:szCs w:val="28"/>
        </w:rPr>
        <w:t>；</w:t>
      </w:r>
      <w:r w:rsidR="00EE5C61" w:rsidRPr="002936C6">
        <w:rPr>
          <w:rFonts w:ascii="仿宋" w:eastAsia="仿宋" w:hAnsi="仿宋" w:hint="eastAsia"/>
          <w:sz w:val="28"/>
          <w:szCs w:val="28"/>
        </w:rPr>
        <w:t>由于校运动会项目较多，按0.5分/项计分，获得一、二、三等奖分别再加2、1、0.5分</w:t>
      </w:r>
      <w:r w:rsidR="002936C6">
        <w:rPr>
          <w:rFonts w:ascii="仿宋" w:eastAsia="仿宋" w:hAnsi="仿宋" w:hint="eastAsia"/>
          <w:sz w:val="28"/>
          <w:szCs w:val="28"/>
        </w:rPr>
        <w:t>。</w:t>
      </w:r>
      <w:r w:rsidR="00EE5C61" w:rsidRPr="002936C6">
        <w:rPr>
          <w:rFonts w:ascii="仿宋" w:eastAsia="仿宋" w:hAnsi="仿宋" w:hint="eastAsia"/>
          <w:sz w:val="28"/>
          <w:szCs w:val="28"/>
        </w:rPr>
        <w:t>以上活动参与证明原则上以学院或学校的</w:t>
      </w:r>
      <w:proofErr w:type="gramStart"/>
      <w:r w:rsidR="00EE5C61" w:rsidRPr="002936C6">
        <w:rPr>
          <w:rFonts w:ascii="仿宋" w:eastAsia="仿宋" w:hAnsi="仿宋" w:hint="eastAsia"/>
          <w:sz w:val="28"/>
          <w:szCs w:val="28"/>
        </w:rPr>
        <w:t>素拓证明</w:t>
      </w:r>
      <w:proofErr w:type="gramEnd"/>
      <w:r w:rsidR="00EE5C61" w:rsidRPr="002936C6">
        <w:rPr>
          <w:rFonts w:ascii="仿宋" w:eastAsia="仿宋" w:hAnsi="仿宋" w:hint="eastAsia"/>
          <w:sz w:val="28"/>
          <w:szCs w:val="28"/>
        </w:rPr>
        <w:t>为准</w:t>
      </w:r>
      <w:r w:rsidR="00315376">
        <w:rPr>
          <w:rFonts w:ascii="仿宋" w:eastAsia="仿宋" w:hAnsi="仿宋" w:hint="eastAsia"/>
          <w:sz w:val="28"/>
          <w:szCs w:val="28"/>
        </w:rPr>
        <w:t>，</w:t>
      </w:r>
      <w:r w:rsidR="00346D62">
        <w:rPr>
          <w:rFonts w:ascii="仿宋" w:eastAsia="仿宋" w:hAnsi="仿宋" w:hint="eastAsia"/>
          <w:sz w:val="28"/>
          <w:szCs w:val="28"/>
        </w:rPr>
        <w:t>年级</w:t>
      </w:r>
      <w:r w:rsidR="00315376" w:rsidRPr="002C570A">
        <w:rPr>
          <w:rFonts w:ascii="仿宋" w:eastAsia="仿宋" w:hAnsi="仿宋" w:hint="eastAsia"/>
          <w:sz w:val="28"/>
          <w:szCs w:val="28"/>
        </w:rPr>
        <w:t>测评小组负责审定</w:t>
      </w:r>
      <w:r w:rsidR="00EE5C61" w:rsidRPr="002936C6">
        <w:rPr>
          <w:rFonts w:ascii="仿宋" w:eastAsia="仿宋" w:hAnsi="仿宋" w:hint="eastAsia"/>
          <w:sz w:val="28"/>
          <w:szCs w:val="28"/>
        </w:rPr>
        <w:t>。</w:t>
      </w:r>
    </w:p>
    <w:p w14:paraId="56760648" w14:textId="2BC0BC9C" w:rsidR="009C58D1" w:rsidRPr="002936C6" w:rsidRDefault="00D844A1" w:rsidP="00D844A1">
      <w:pPr>
        <w:ind w:firstLineChars="200" w:firstLine="562"/>
        <w:rPr>
          <w:rFonts w:ascii="仿宋" w:eastAsia="仿宋" w:hAnsi="仿宋"/>
          <w:b/>
          <w:bCs/>
          <w:sz w:val="28"/>
          <w:szCs w:val="28"/>
        </w:rPr>
      </w:pPr>
      <w:r>
        <w:rPr>
          <w:rFonts w:ascii="仿宋" w:eastAsia="仿宋" w:hAnsi="仿宋" w:hint="eastAsia"/>
          <w:b/>
          <w:bCs/>
          <w:sz w:val="28"/>
          <w:szCs w:val="28"/>
        </w:rPr>
        <w:t>5</w:t>
      </w:r>
      <w:r w:rsidR="00EF64A5">
        <w:rPr>
          <w:rFonts w:ascii="仿宋" w:eastAsia="仿宋" w:hAnsi="仿宋" w:hint="eastAsia"/>
          <w:b/>
          <w:bCs/>
          <w:sz w:val="28"/>
          <w:szCs w:val="28"/>
        </w:rPr>
        <w:t>．</w:t>
      </w:r>
      <w:r w:rsidR="009C58D1" w:rsidRPr="002936C6">
        <w:rPr>
          <w:rFonts w:ascii="仿宋" w:eastAsia="仿宋" w:hAnsi="仿宋" w:hint="eastAsia"/>
          <w:b/>
          <w:bCs/>
          <w:sz w:val="28"/>
          <w:szCs w:val="28"/>
        </w:rPr>
        <w:t>荣誉称号（</w:t>
      </w:r>
      <w:r w:rsidR="008A1A62">
        <w:rPr>
          <w:rFonts w:ascii="仿宋" w:eastAsia="仿宋" w:hAnsi="仿宋" w:hint="eastAsia"/>
          <w:b/>
          <w:bCs/>
          <w:sz w:val="28"/>
          <w:szCs w:val="28"/>
        </w:rPr>
        <w:t>上限</w:t>
      </w:r>
      <w:r w:rsidR="009C58D1" w:rsidRPr="002936C6">
        <w:rPr>
          <w:rFonts w:ascii="仿宋" w:eastAsia="仿宋" w:hAnsi="仿宋" w:hint="eastAsia"/>
          <w:b/>
          <w:bCs/>
          <w:sz w:val="28"/>
          <w:szCs w:val="28"/>
        </w:rPr>
        <w:t>5分）</w:t>
      </w:r>
    </w:p>
    <w:tbl>
      <w:tblPr>
        <w:tblStyle w:val="ad"/>
        <w:tblW w:w="0" w:type="auto"/>
        <w:tblLook w:val="04A0" w:firstRow="1" w:lastRow="0" w:firstColumn="1" w:lastColumn="0" w:noHBand="0" w:noVBand="1"/>
      </w:tblPr>
      <w:tblGrid>
        <w:gridCol w:w="4148"/>
        <w:gridCol w:w="4148"/>
      </w:tblGrid>
      <w:tr w:rsidR="009C58D1" w:rsidRPr="002936C6" w14:paraId="09DAC040" w14:textId="77777777" w:rsidTr="009C58D1">
        <w:tc>
          <w:tcPr>
            <w:tcW w:w="4148" w:type="dxa"/>
            <w:vAlign w:val="center"/>
          </w:tcPr>
          <w:p w14:paraId="4CEFC087" w14:textId="53A9F4EC" w:rsidR="009C58D1" w:rsidRPr="002936C6" w:rsidRDefault="009C58D1" w:rsidP="009C58D1">
            <w:pPr>
              <w:jc w:val="center"/>
              <w:rPr>
                <w:rFonts w:ascii="仿宋" w:eastAsia="仿宋" w:hAnsi="仿宋"/>
                <w:sz w:val="28"/>
                <w:szCs w:val="28"/>
              </w:rPr>
            </w:pPr>
            <w:r w:rsidRPr="002936C6">
              <w:rPr>
                <w:rFonts w:ascii="仿宋" w:eastAsia="仿宋" w:hAnsi="仿宋" w:hint="eastAsia"/>
                <w:sz w:val="28"/>
                <w:szCs w:val="28"/>
              </w:rPr>
              <w:t>类型</w:t>
            </w:r>
          </w:p>
        </w:tc>
        <w:tc>
          <w:tcPr>
            <w:tcW w:w="4148" w:type="dxa"/>
            <w:vAlign w:val="center"/>
          </w:tcPr>
          <w:p w14:paraId="24B9E033" w14:textId="3A25DF65" w:rsidR="009C58D1" w:rsidRPr="002936C6" w:rsidRDefault="009C58D1" w:rsidP="009C58D1">
            <w:pPr>
              <w:jc w:val="center"/>
              <w:rPr>
                <w:rFonts w:ascii="仿宋" w:eastAsia="仿宋" w:hAnsi="仿宋"/>
                <w:sz w:val="28"/>
                <w:szCs w:val="28"/>
              </w:rPr>
            </w:pPr>
            <w:r w:rsidRPr="002936C6">
              <w:rPr>
                <w:rFonts w:ascii="仿宋" w:eastAsia="仿宋" w:hAnsi="仿宋" w:hint="eastAsia"/>
                <w:sz w:val="28"/>
                <w:szCs w:val="28"/>
              </w:rPr>
              <w:t>得分</w:t>
            </w:r>
          </w:p>
        </w:tc>
      </w:tr>
      <w:tr w:rsidR="009C58D1" w:rsidRPr="002936C6" w14:paraId="06D111EE" w14:textId="77777777" w:rsidTr="009C58D1">
        <w:tc>
          <w:tcPr>
            <w:tcW w:w="4148" w:type="dxa"/>
          </w:tcPr>
          <w:p w14:paraId="280E01D0" w14:textId="12D257D1" w:rsidR="009C58D1" w:rsidRPr="002936C6" w:rsidRDefault="009C58D1" w:rsidP="00EE5C61">
            <w:pPr>
              <w:rPr>
                <w:rFonts w:ascii="仿宋" w:eastAsia="仿宋" w:hAnsi="仿宋"/>
                <w:sz w:val="28"/>
                <w:szCs w:val="28"/>
              </w:rPr>
            </w:pPr>
            <w:r w:rsidRPr="002936C6">
              <w:rPr>
                <w:rFonts w:ascii="仿宋" w:eastAsia="仿宋" w:hAnsi="仿宋" w:hint="eastAsia"/>
                <w:sz w:val="28"/>
                <w:szCs w:val="28"/>
              </w:rPr>
              <w:t>国家级、上海市级荣誉称号</w:t>
            </w:r>
          </w:p>
        </w:tc>
        <w:tc>
          <w:tcPr>
            <w:tcW w:w="4148" w:type="dxa"/>
            <w:vAlign w:val="center"/>
          </w:tcPr>
          <w:p w14:paraId="3C6842A2" w14:textId="7CF18452" w:rsidR="009C58D1" w:rsidRPr="002936C6" w:rsidRDefault="009C58D1" w:rsidP="009C58D1">
            <w:pPr>
              <w:jc w:val="center"/>
              <w:rPr>
                <w:rFonts w:ascii="仿宋" w:eastAsia="仿宋" w:hAnsi="仿宋"/>
                <w:sz w:val="28"/>
                <w:szCs w:val="28"/>
              </w:rPr>
            </w:pPr>
            <w:r w:rsidRPr="002936C6">
              <w:rPr>
                <w:rFonts w:ascii="仿宋" w:eastAsia="仿宋" w:hAnsi="仿宋" w:hint="eastAsia"/>
                <w:sz w:val="28"/>
                <w:szCs w:val="28"/>
              </w:rPr>
              <w:t>5分</w:t>
            </w:r>
          </w:p>
        </w:tc>
      </w:tr>
      <w:tr w:rsidR="009C58D1" w:rsidRPr="002936C6" w14:paraId="1F1F6156" w14:textId="77777777" w:rsidTr="009C58D1">
        <w:tc>
          <w:tcPr>
            <w:tcW w:w="4148" w:type="dxa"/>
          </w:tcPr>
          <w:p w14:paraId="1DA9791B" w14:textId="2D024BD3" w:rsidR="009C58D1" w:rsidRPr="002936C6" w:rsidRDefault="009C58D1" w:rsidP="00EE5C61">
            <w:pPr>
              <w:rPr>
                <w:rFonts w:ascii="仿宋" w:eastAsia="仿宋" w:hAnsi="仿宋"/>
                <w:sz w:val="28"/>
                <w:szCs w:val="28"/>
              </w:rPr>
            </w:pPr>
            <w:r w:rsidRPr="002936C6">
              <w:rPr>
                <w:rFonts w:ascii="仿宋" w:eastAsia="仿宋" w:hAnsi="仿宋" w:hint="eastAsia"/>
                <w:sz w:val="28"/>
                <w:szCs w:val="28"/>
              </w:rPr>
              <w:t>校三好学生标兵、校长奖获得者、校年度人物等校级突出荣誉</w:t>
            </w:r>
            <w:r w:rsidRPr="002936C6">
              <w:rPr>
                <w:rFonts w:ascii="仿宋" w:eastAsia="仿宋" w:hAnsi="仿宋" w:hint="eastAsia"/>
                <w:sz w:val="28"/>
                <w:szCs w:val="28"/>
              </w:rPr>
              <w:tab/>
            </w:r>
          </w:p>
        </w:tc>
        <w:tc>
          <w:tcPr>
            <w:tcW w:w="4148" w:type="dxa"/>
            <w:vAlign w:val="center"/>
          </w:tcPr>
          <w:p w14:paraId="0997C9A4" w14:textId="32E6D049" w:rsidR="009C58D1" w:rsidRPr="002936C6" w:rsidRDefault="009C58D1" w:rsidP="009C58D1">
            <w:pPr>
              <w:jc w:val="center"/>
              <w:rPr>
                <w:rFonts w:ascii="仿宋" w:eastAsia="仿宋" w:hAnsi="仿宋"/>
                <w:sz w:val="28"/>
                <w:szCs w:val="28"/>
              </w:rPr>
            </w:pPr>
            <w:r w:rsidRPr="002936C6">
              <w:rPr>
                <w:rFonts w:ascii="仿宋" w:eastAsia="仿宋" w:hAnsi="仿宋" w:hint="eastAsia"/>
                <w:sz w:val="28"/>
                <w:szCs w:val="28"/>
              </w:rPr>
              <w:t>5分</w:t>
            </w:r>
          </w:p>
        </w:tc>
      </w:tr>
      <w:tr w:rsidR="009C58D1" w:rsidRPr="002936C6" w14:paraId="6567A175" w14:textId="77777777" w:rsidTr="009C58D1">
        <w:tc>
          <w:tcPr>
            <w:tcW w:w="4148" w:type="dxa"/>
          </w:tcPr>
          <w:p w14:paraId="11E5E208" w14:textId="41133915" w:rsidR="009C58D1" w:rsidRPr="002936C6" w:rsidRDefault="009C58D1" w:rsidP="00EE5C61">
            <w:pPr>
              <w:rPr>
                <w:rFonts w:ascii="仿宋" w:eastAsia="仿宋" w:hAnsi="仿宋"/>
                <w:sz w:val="28"/>
                <w:szCs w:val="28"/>
              </w:rPr>
            </w:pPr>
            <w:r w:rsidRPr="002936C6">
              <w:rPr>
                <w:rFonts w:ascii="仿宋" w:eastAsia="仿宋" w:hAnsi="仿宋" w:hint="eastAsia"/>
                <w:sz w:val="28"/>
                <w:szCs w:val="28"/>
              </w:rPr>
              <w:t>优秀学生干部、优秀团员、优秀团干部、三好学生、社会实践先进个人等校级荣誉</w:t>
            </w:r>
          </w:p>
        </w:tc>
        <w:tc>
          <w:tcPr>
            <w:tcW w:w="4148" w:type="dxa"/>
            <w:vAlign w:val="center"/>
          </w:tcPr>
          <w:p w14:paraId="3B1D12D1" w14:textId="114BCE0F" w:rsidR="009C58D1" w:rsidRPr="002936C6" w:rsidRDefault="002936C6" w:rsidP="009C58D1">
            <w:pPr>
              <w:jc w:val="center"/>
              <w:rPr>
                <w:rFonts w:ascii="仿宋" w:eastAsia="仿宋" w:hAnsi="仿宋"/>
                <w:sz w:val="28"/>
                <w:szCs w:val="28"/>
              </w:rPr>
            </w:pPr>
            <w:r>
              <w:rPr>
                <w:rFonts w:ascii="仿宋" w:eastAsia="仿宋" w:hAnsi="仿宋" w:hint="eastAsia"/>
                <w:sz w:val="28"/>
                <w:szCs w:val="28"/>
              </w:rPr>
              <w:t>2</w:t>
            </w:r>
            <w:r w:rsidR="009C58D1" w:rsidRPr="002936C6">
              <w:rPr>
                <w:rFonts w:ascii="仿宋" w:eastAsia="仿宋" w:hAnsi="仿宋" w:hint="eastAsia"/>
                <w:sz w:val="28"/>
                <w:szCs w:val="28"/>
              </w:rPr>
              <w:t>分（可累计）</w:t>
            </w:r>
          </w:p>
        </w:tc>
      </w:tr>
    </w:tbl>
    <w:p w14:paraId="7527FFE5" w14:textId="143D70E6" w:rsidR="009C58D1" w:rsidRPr="002936C6" w:rsidRDefault="00E55689" w:rsidP="00EE5C61">
      <w:pPr>
        <w:ind w:firstLine="480"/>
        <w:rPr>
          <w:rFonts w:ascii="仿宋" w:eastAsia="仿宋" w:hAnsi="仿宋"/>
          <w:b/>
          <w:bCs/>
          <w:sz w:val="28"/>
          <w:szCs w:val="28"/>
        </w:rPr>
      </w:pPr>
      <w:r w:rsidRPr="002936C6">
        <w:rPr>
          <w:rFonts w:ascii="仿宋" w:eastAsia="仿宋" w:hAnsi="仿宋"/>
          <w:b/>
          <w:bCs/>
          <w:sz w:val="28"/>
          <w:szCs w:val="28"/>
        </w:rPr>
        <w:t>6</w:t>
      </w:r>
      <w:r w:rsidR="00EF64A5">
        <w:rPr>
          <w:rFonts w:ascii="仿宋" w:eastAsia="仿宋" w:hAnsi="仿宋" w:hint="eastAsia"/>
          <w:b/>
          <w:bCs/>
          <w:sz w:val="28"/>
          <w:szCs w:val="28"/>
        </w:rPr>
        <w:t>．</w:t>
      </w:r>
      <w:r w:rsidR="009C58D1" w:rsidRPr="002936C6">
        <w:rPr>
          <w:rFonts w:ascii="仿宋" w:eastAsia="仿宋" w:hAnsi="仿宋" w:hint="eastAsia"/>
          <w:b/>
          <w:bCs/>
          <w:sz w:val="28"/>
          <w:szCs w:val="28"/>
        </w:rPr>
        <w:t>其他（5分）</w:t>
      </w:r>
    </w:p>
    <w:p w14:paraId="56A10FA4" w14:textId="31E42CFA" w:rsidR="009C58D1" w:rsidRDefault="009C58D1" w:rsidP="00EE5C61">
      <w:pPr>
        <w:ind w:firstLine="480"/>
        <w:rPr>
          <w:rFonts w:ascii="仿宋" w:eastAsia="仿宋" w:hAnsi="仿宋"/>
          <w:sz w:val="28"/>
          <w:szCs w:val="28"/>
        </w:rPr>
      </w:pPr>
      <w:r w:rsidRPr="002936C6">
        <w:rPr>
          <w:rFonts w:ascii="仿宋" w:eastAsia="仿宋" w:hAnsi="仿宋" w:hint="eastAsia"/>
          <w:sz w:val="28"/>
          <w:szCs w:val="28"/>
        </w:rPr>
        <w:t>其他突出表现经</w:t>
      </w:r>
      <w:r w:rsidR="002936C6" w:rsidRPr="002936C6">
        <w:rPr>
          <w:rFonts w:ascii="仿宋" w:eastAsia="仿宋" w:hAnsi="仿宋" w:hint="eastAsia"/>
          <w:sz w:val="28"/>
          <w:szCs w:val="28"/>
        </w:rPr>
        <w:t>年级测评小组</w:t>
      </w:r>
      <w:r w:rsidR="00F92FBF">
        <w:rPr>
          <w:rFonts w:ascii="仿宋" w:eastAsia="仿宋" w:hAnsi="仿宋" w:hint="eastAsia"/>
          <w:sz w:val="28"/>
          <w:szCs w:val="28"/>
        </w:rPr>
        <w:t>认定</w:t>
      </w:r>
      <w:r w:rsidRPr="002936C6">
        <w:rPr>
          <w:rFonts w:ascii="仿宋" w:eastAsia="仿宋" w:hAnsi="仿宋" w:hint="eastAsia"/>
          <w:sz w:val="28"/>
          <w:szCs w:val="28"/>
        </w:rPr>
        <w:t>后可酌情加分</w:t>
      </w:r>
      <w:r w:rsidR="002936C6">
        <w:rPr>
          <w:rFonts w:ascii="仿宋" w:eastAsia="仿宋" w:hAnsi="仿宋" w:hint="eastAsia"/>
          <w:sz w:val="28"/>
          <w:szCs w:val="28"/>
        </w:rPr>
        <w:t>。</w:t>
      </w:r>
    </w:p>
    <w:p w14:paraId="03362CEA" w14:textId="4D57FB43" w:rsidR="002936C6" w:rsidRPr="002936C6" w:rsidRDefault="00E14C6C" w:rsidP="002936C6">
      <w:pPr>
        <w:ind w:firstLineChars="200" w:firstLine="562"/>
        <w:rPr>
          <w:rFonts w:ascii="仿宋" w:eastAsia="仿宋" w:hAnsi="仿宋"/>
          <w:b/>
          <w:bCs/>
          <w:sz w:val="28"/>
          <w:szCs w:val="28"/>
        </w:rPr>
      </w:pPr>
      <w:r>
        <w:rPr>
          <w:rFonts w:ascii="仿宋" w:eastAsia="仿宋" w:hAnsi="仿宋" w:hint="eastAsia"/>
          <w:b/>
          <w:bCs/>
          <w:sz w:val="28"/>
          <w:szCs w:val="28"/>
        </w:rPr>
        <w:t>五</w:t>
      </w:r>
      <w:r w:rsidR="002936C6" w:rsidRPr="002936C6">
        <w:rPr>
          <w:rFonts w:ascii="仿宋" w:eastAsia="仿宋" w:hAnsi="仿宋" w:hint="eastAsia"/>
          <w:b/>
          <w:bCs/>
          <w:sz w:val="28"/>
          <w:szCs w:val="28"/>
        </w:rPr>
        <w:t>、实施流程</w:t>
      </w:r>
    </w:p>
    <w:p w14:paraId="44C1A787" w14:textId="5E4B6CDF" w:rsidR="002936C6" w:rsidRDefault="002C5FE7" w:rsidP="002C5FE7">
      <w:pPr>
        <w:ind w:firstLineChars="202" w:firstLine="568"/>
        <w:rPr>
          <w:rFonts w:ascii="仿宋" w:eastAsia="仿宋" w:hAnsi="仿宋"/>
          <w:sz w:val="28"/>
          <w:szCs w:val="28"/>
        </w:rPr>
      </w:pPr>
      <w:r w:rsidRPr="008D347D">
        <w:rPr>
          <w:rFonts w:ascii="仿宋" w:eastAsia="仿宋" w:hAnsi="仿宋" w:hint="eastAsia"/>
          <w:b/>
          <w:bCs/>
          <w:sz w:val="28"/>
          <w:szCs w:val="28"/>
        </w:rPr>
        <w:t>1</w:t>
      </w:r>
      <w:r w:rsidR="00EF64A5" w:rsidRPr="008D347D">
        <w:rPr>
          <w:rFonts w:ascii="仿宋" w:eastAsia="仿宋" w:hAnsi="仿宋" w:hint="eastAsia"/>
          <w:b/>
          <w:bCs/>
          <w:sz w:val="28"/>
          <w:szCs w:val="28"/>
        </w:rPr>
        <w:t>．</w:t>
      </w:r>
      <w:r w:rsidR="008D347D">
        <w:rPr>
          <w:rFonts w:ascii="仿宋" w:eastAsia="仿宋" w:hAnsi="仿宋" w:hint="eastAsia"/>
          <w:b/>
          <w:bCs/>
          <w:sz w:val="28"/>
          <w:szCs w:val="28"/>
        </w:rPr>
        <w:t>材料提交</w:t>
      </w:r>
      <w:r>
        <w:rPr>
          <w:rFonts w:ascii="仿宋" w:eastAsia="仿宋" w:hAnsi="仿宋" w:hint="eastAsia"/>
          <w:sz w:val="28"/>
          <w:szCs w:val="28"/>
        </w:rPr>
        <w:t>。</w:t>
      </w:r>
      <w:r w:rsidR="00572D27" w:rsidRPr="00572D27">
        <w:rPr>
          <w:rFonts w:ascii="仿宋" w:eastAsia="仿宋" w:hAnsi="仿宋" w:hint="eastAsia"/>
          <w:sz w:val="28"/>
          <w:szCs w:val="28"/>
        </w:rPr>
        <w:t>研究生</w:t>
      </w:r>
      <w:r w:rsidR="008D347D">
        <w:rPr>
          <w:rFonts w:ascii="仿宋" w:eastAsia="仿宋" w:hAnsi="仿宋" w:hint="eastAsia"/>
          <w:sz w:val="28"/>
          <w:szCs w:val="28"/>
        </w:rPr>
        <w:t>本人</w:t>
      </w:r>
      <w:r w:rsidR="00572D27" w:rsidRPr="00572D27">
        <w:rPr>
          <w:rFonts w:ascii="仿宋" w:eastAsia="仿宋" w:hAnsi="仿宋" w:hint="eastAsia"/>
          <w:sz w:val="28"/>
          <w:szCs w:val="28"/>
        </w:rPr>
        <w:t>按照要求提交申报材料</w:t>
      </w:r>
      <w:bookmarkStart w:id="4" w:name="_Hlk35509082"/>
      <w:r w:rsidR="008D347D">
        <w:rPr>
          <w:rFonts w:ascii="仿宋" w:eastAsia="仿宋" w:hAnsi="仿宋" w:hint="eastAsia"/>
          <w:sz w:val="28"/>
          <w:szCs w:val="28"/>
        </w:rPr>
        <w:t>，</w:t>
      </w:r>
      <w:r w:rsidR="00FC48A2">
        <w:rPr>
          <w:rFonts w:ascii="仿宋" w:eastAsia="仿宋" w:hAnsi="仿宋" w:hint="eastAsia"/>
          <w:sz w:val="28"/>
          <w:szCs w:val="28"/>
        </w:rPr>
        <w:t>学生应</w:t>
      </w:r>
      <w:r w:rsidR="00D15E1F">
        <w:rPr>
          <w:rFonts w:ascii="仿宋" w:eastAsia="仿宋" w:hAnsi="仿宋" w:hint="eastAsia"/>
          <w:sz w:val="28"/>
          <w:szCs w:val="28"/>
        </w:rPr>
        <w:t>对提交的材料</w:t>
      </w:r>
      <w:r w:rsidR="00FC48A2">
        <w:rPr>
          <w:rFonts w:ascii="仿宋" w:eastAsia="仿宋" w:hAnsi="仿宋" w:hint="eastAsia"/>
          <w:sz w:val="28"/>
          <w:szCs w:val="28"/>
        </w:rPr>
        <w:t>负责</w:t>
      </w:r>
      <w:r w:rsidR="00D15E1F">
        <w:rPr>
          <w:rFonts w:ascii="仿宋" w:eastAsia="仿宋" w:hAnsi="仿宋" w:hint="eastAsia"/>
          <w:sz w:val="28"/>
          <w:szCs w:val="28"/>
        </w:rPr>
        <w:t>，若有弄虚作假行为，将在院内进行通报批评，并取消</w:t>
      </w:r>
      <w:r w:rsidR="00572D27">
        <w:rPr>
          <w:rFonts w:ascii="仿宋" w:eastAsia="仿宋" w:hAnsi="仿宋" w:hint="eastAsia"/>
          <w:sz w:val="28"/>
          <w:szCs w:val="28"/>
        </w:rPr>
        <w:t>一</w:t>
      </w:r>
      <w:r w:rsidR="00FC48A2">
        <w:rPr>
          <w:rFonts w:ascii="仿宋" w:eastAsia="仿宋" w:hAnsi="仿宋" w:hint="eastAsia"/>
          <w:sz w:val="28"/>
          <w:szCs w:val="28"/>
        </w:rPr>
        <w:t>、二</w:t>
      </w:r>
      <w:r w:rsidR="00572D27">
        <w:rPr>
          <w:rFonts w:ascii="仿宋" w:eastAsia="仿宋" w:hAnsi="仿宋" w:hint="eastAsia"/>
          <w:sz w:val="28"/>
          <w:szCs w:val="28"/>
        </w:rPr>
        <w:t>等</w:t>
      </w:r>
      <w:proofErr w:type="gramStart"/>
      <w:r w:rsidR="00572D27">
        <w:rPr>
          <w:rFonts w:ascii="仿宋" w:eastAsia="仿宋" w:hAnsi="仿宋" w:hint="eastAsia"/>
          <w:sz w:val="28"/>
          <w:szCs w:val="28"/>
        </w:rPr>
        <w:t>学业奖</w:t>
      </w:r>
      <w:proofErr w:type="gramEnd"/>
      <w:r w:rsidR="00572D27">
        <w:rPr>
          <w:rFonts w:ascii="仿宋" w:eastAsia="仿宋" w:hAnsi="仿宋" w:hint="eastAsia"/>
          <w:sz w:val="28"/>
          <w:szCs w:val="28"/>
        </w:rPr>
        <w:t>助学金参评资格</w:t>
      </w:r>
      <w:r w:rsidR="00CF291D">
        <w:rPr>
          <w:rFonts w:ascii="仿宋" w:eastAsia="仿宋" w:hAnsi="仿宋" w:hint="eastAsia"/>
          <w:sz w:val="28"/>
          <w:szCs w:val="28"/>
        </w:rPr>
        <w:t>及其他</w:t>
      </w:r>
      <w:r w:rsidR="00FC48A2">
        <w:rPr>
          <w:rFonts w:ascii="仿宋" w:eastAsia="仿宋" w:hAnsi="仿宋" w:hint="eastAsia"/>
          <w:sz w:val="28"/>
          <w:szCs w:val="28"/>
        </w:rPr>
        <w:t>个人</w:t>
      </w:r>
      <w:r w:rsidR="00CF291D">
        <w:rPr>
          <w:rFonts w:ascii="仿宋" w:eastAsia="仿宋" w:hAnsi="仿宋" w:hint="eastAsia"/>
          <w:sz w:val="28"/>
          <w:szCs w:val="28"/>
        </w:rPr>
        <w:t>评奖评优资格</w:t>
      </w:r>
      <w:r w:rsidR="00572D27">
        <w:rPr>
          <w:rFonts w:ascii="仿宋" w:eastAsia="仿宋" w:hAnsi="仿宋" w:hint="eastAsia"/>
          <w:sz w:val="28"/>
          <w:szCs w:val="28"/>
        </w:rPr>
        <w:t>。</w:t>
      </w:r>
      <w:bookmarkEnd w:id="4"/>
    </w:p>
    <w:p w14:paraId="0B1226E2" w14:textId="059B305A" w:rsidR="009C58D1" w:rsidRDefault="002C5FE7" w:rsidP="002C5FE7">
      <w:pPr>
        <w:ind w:firstLineChars="202" w:firstLine="568"/>
        <w:rPr>
          <w:rFonts w:ascii="仿宋" w:eastAsia="仿宋" w:hAnsi="仿宋"/>
          <w:sz w:val="28"/>
          <w:szCs w:val="28"/>
        </w:rPr>
      </w:pPr>
      <w:r w:rsidRPr="008D347D">
        <w:rPr>
          <w:rFonts w:ascii="仿宋" w:eastAsia="仿宋" w:hAnsi="仿宋" w:hint="eastAsia"/>
          <w:b/>
          <w:bCs/>
          <w:sz w:val="28"/>
          <w:szCs w:val="28"/>
        </w:rPr>
        <w:lastRenderedPageBreak/>
        <w:t>2</w:t>
      </w:r>
      <w:r w:rsidR="00EF64A5" w:rsidRPr="008D347D">
        <w:rPr>
          <w:rFonts w:ascii="仿宋" w:eastAsia="仿宋" w:hAnsi="仿宋" w:hint="eastAsia"/>
          <w:b/>
          <w:bCs/>
          <w:sz w:val="28"/>
          <w:szCs w:val="28"/>
        </w:rPr>
        <w:t>．</w:t>
      </w:r>
      <w:r w:rsidRPr="008D347D">
        <w:rPr>
          <w:rFonts w:ascii="仿宋" w:eastAsia="仿宋" w:hAnsi="仿宋" w:hint="eastAsia"/>
          <w:b/>
          <w:bCs/>
          <w:sz w:val="28"/>
          <w:szCs w:val="28"/>
        </w:rPr>
        <w:t>年级测评小组</w:t>
      </w:r>
      <w:r w:rsidR="00D15E1F" w:rsidRPr="008D347D">
        <w:rPr>
          <w:rFonts w:ascii="仿宋" w:eastAsia="仿宋" w:hAnsi="仿宋" w:hint="eastAsia"/>
          <w:b/>
          <w:bCs/>
          <w:sz w:val="28"/>
          <w:szCs w:val="28"/>
        </w:rPr>
        <w:t>评分</w:t>
      </w:r>
      <w:r w:rsidRPr="008D347D">
        <w:rPr>
          <w:rFonts w:ascii="仿宋" w:eastAsia="仿宋" w:hAnsi="仿宋" w:hint="eastAsia"/>
          <w:b/>
          <w:bCs/>
          <w:sz w:val="28"/>
          <w:szCs w:val="28"/>
        </w:rPr>
        <w:t>。</w:t>
      </w:r>
      <w:r>
        <w:rPr>
          <w:rFonts w:ascii="仿宋" w:eastAsia="仿宋" w:hAnsi="仿宋" w:hint="eastAsia"/>
          <w:sz w:val="28"/>
          <w:szCs w:val="28"/>
        </w:rPr>
        <w:t>年级测评小组审核同学材料，</w:t>
      </w:r>
      <w:r w:rsidR="00572D27">
        <w:rPr>
          <w:rFonts w:ascii="仿宋" w:eastAsia="仿宋" w:hAnsi="仿宋" w:hint="eastAsia"/>
          <w:sz w:val="28"/>
          <w:szCs w:val="28"/>
        </w:rPr>
        <w:t>集体商议</w:t>
      </w:r>
      <w:r>
        <w:rPr>
          <w:rFonts w:ascii="仿宋" w:eastAsia="仿宋" w:hAnsi="仿宋" w:hint="eastAsia"/>
          <w:sz w:val="28"/>
          <w:szCs w:val="28"/>
        </w:rPr>
        <w:t>评定参评学生综合测评得分。</w:t>
      </w:r>
    </w:p>
    <w:p w14:paraId="599128CE" w14:textId="40AB9F43" w:rsidR="002C5FE7" w:rsidRDefault="002C5FE7" w:rsidP="002C5FE7">
      <w:pPr>
        <w:ind w:firstLineChars="202" w:firstLine="568"/>
        <w:rPr>
          <w:rFonts w:ascii="仿宋" w:eastAsia="仿宋" w:hAnsi="仿宋"/>
          <w:sz w:val="28"/>
          <w:szCs w:val="28"/>
        </w:rPr>
      </w:pPr>
      <w:r w:rsidRPr="008D347D">
        <w:rPr>
          <w:rFonts w:ascii="仿宋" w:eastAsia="仿宋" w:hAnsi="仿宋" w:hint="eastAsia"/>
          <w:b/>
          <w:bCs/>
          <w:sz w:val="28"/>
          <w:szCs w:val="28"/>
        </w:rPr>
        <w:t>3</w:t>
      </w:r>
      <w:r w:rsidR="00EF64A5" w:rsidRPr="008D347D">
        <w:rPr>
          <w:rFonts w:ascii="仿宋" w:eastAsia="仿宋" w:hAnsi="仿宋" w:hint="eastAsia"/>
          <w:b/>
          <w:bCs/>
          <w:sz w:val="28"/>
          <w:szCs w:val="28"/>
        </w:rPr>
        <w:t>．</w:t>
      </w:r>
      <w:r w:rsidRPr="008D347D">
        <w:rPr>
          <w:rFonts w:ascii="仿宋" w:eastAsia="仿宋" w:hAnsi="仿宋" w:hint="eastAsia"/>
          <w:b/>
          <w:bCs/>
          <w:sz w:val="28"/>
          <w:szCs w:val="28"/>
        </w:rPr>
        <w:t>个人</w:t>
      </w:r>
      <w:r w:rsidR="00CF291D" w:rsidRPr="008D347D">
        <w:rPr>
          <w:rFonts w:ascii="仿宋" w:eastAsia="仿宋" w:hAnsi="仿宋" w:hint="eastAsia"/>
          <w:b/>
          <w:bCs/>
          <w:sz w:val="28"/>
          <w:szCs w:val="28"/>
        </w:rPr>
        <w:t>签字</w:t>
      </w:r>
      <w:r w:rsidRPr="008D347D">
        <w:rPr>
          <w:rFonts w:ascii="仿宋" w:eastAsia="仿宋" w:hAnsi="仿宋" w:hint="eastAsia"/>
          <w:b/>
          <w:bCs/>
          <w:sz w:val="28"/>
          <w:szCs w:val="28"/>
        </w:rPr>
        <w:t>确认。</w:t>
      </w:r>
      <w:r>
        <w:rPr>
          <w:rFonts w:ascii="仿宋" w:eastAsia="仿宋" w:hAnsi="仿宋" w:hint="eastAsia"/>
          <w:sz w:val="28"/>
          <w:szCs w:val="28"/>
        </w:rPr>
        <w:t>参评同学对</w:t>
      </w:r>
      <w:r w:rsidR="00D15E1F">
        <w:rPr>
          <w:rFonts w:ascii="仿宋" w:eastAsia="仿宋" w:hAnsi="仿宋" w:hint="eastAsia"/>
          <w:sz w:val="28"/>
          <w:szCs w:val="28"/>
        </w:rPr>
        <w:t>年级测评小组评定的</w:t>
      </w:r>
      <w:r w:rsidR="00572D27">
        <w:rPr>
          <w:rFonts w:ascii="仿宋" w:eastAsia="仿宋" w:hAnsi="仿宋" w:hint="eastAsia"/>
          <w:sz w:val="28"/>
          <w:szCs w:val="28"/>
        </w:rPr>
        <w:t>初评</w:t>
      </w:r>
      <w:r>
        <w:rPr>
          <w:rFonts w:ascii="仿宋" w:eastAsia="仿宋" w:hAnsi="仿宋" w:hint="eastAsia"/>
          <w:sz w:val="28"/>
          <w:szCs w:val="28"/>
        </w:rPr>
        <w:t>成绩</w:t>
      </w:r>
      <w:r w:rsidR="00D15E1F">
        <w:rPr>
          <w:rFonts w:ascii="仿宋" w:eastAsia="仿宋" w:hAnsi="仿宋" w:hint="eastAsia"/>
          <w:sz w:val="28"/>
          <w:szCs w:val="28"/>
        </w:rPr>
        <w:t>进行签字确认。</w:t>
      </w:r>
    </w:p>
    <w:p w14:paraId="4241DC9C" w14:textId="383BA02A" w:rsidR="00D15E1F" w:rsidRDefault="00D15E1F" w:rsidP="002C5FE7">
      <w:pPr>
        <w:ind w:firstLineChars="202" w:firstLine="568"/>
        <w:rPr>
          <w:rFonts w:ascii="仿宋" w:eastAsia="仿宋" w:hAnsi="仿宋"/>
          <w:sz w:val="28"/>
          <w:szCs w:val="28"/>
        </w:rPr>
      </w:pPr>
      <w:r w:rsidRPr="008D347D">
        <w:rPr>
          <w:rFonts w:ascii="仿宋" w:eastAsia="仿宋" w:hAnsi="仿宋" w:hint="eastAsia"/>
          <w:b/>
          <w:bCs/>
          <w:sz w:val="28"/>
          <w:szCs w:val="28"/>
        </w:rPr>
        <w:t>4</w:t>
      </w:r>
      <w:r w:rsidR="00EF64A5" w:rsidRPr="008D347D">
        <w:rPr>
          <w:rFonts w:ascii="仿宋" w:eastAsia="仿宋" w:hAnsi="仿宋" w:hint="eastAsia"/>
          <w:b/>
          <w:bCs/>
          <w:sz w:val="28"/>
          <w:szCs w:val="28"/>
        </w:rPr>
        <w:t>．</w:t>
      </w:r>
      <w:r w:rsidRPr="008D347D">
        <w:rPr>
          <w:rFonts w:ascii="仿宋" w:eastAsia="仿宋" w:hAnsi="仿宋" w:hint="eastAsia"/>
          <w:b/>
          <w:bCs/>
          <w:sz w:val="28"/>
          <w:szCs w:val="28"/>
        </w:rPr>
        <w:t>年级公示。</w:t>
      </w:r>
      <w:r>
        <w:rPr>
          <w:rFonts w:ascii="仿宋" w:eastAsia="仿宋" w:hAnsi="仿宋" w:hint="eastAsia"/>
          <w:sz w:val="28"/>
          <w:szCs w:val="28"/>
        </w:rPr>
        <w:t>在年级范围内对</w:t>
      </w:r>
      <w:r w:rsidR="00572D27">
        <w:rPr>
          <w:rFonts w:ascii="仿宋" w:eastAsia="仿宋" w:hAnsi="仿宋" w:hint="eastAsia"/>
          <w:sz w:val="28"/>
          <w:szCs w:val="28"/>
        </w:rPr>
        <w:t>初评</w:t>
      </w:r>
      <w:r>
        <w:rPr>
          <w:rFonts w:ascii="仿宋" w:eastAsia="仿宋" w:hAnsi="仿宋" w:hint="eastAsia"/>
          <w:sz w:val="28"/>
          <w:szCs w:val="28"/>
        </w:rPr>
        <w:t>成绩及加分明细进行为期3个工作日的公示。若有异议，</w:t>
      </w:r>
      <w:r w:rsidR="00D844A1">
        <w:rPr>
          <w:rFonts w:ascii="仿宋" w:eastAsia="仿宋" w:hAnsi="仿宋" w:hint="eastAsia"/>
          <w:sz w:val="28"/>
          <w:szCs w:val="28"/>
        </w:rPr>
        <w:t>可</w:t>
      </w:r>
      <w:r>
        <w:rPr>
          <w:rFonts w:ascii="仿宋" w:eastAsia="仿宋" w:hAnsi="仿宋" w:hint="eastAsia"/>
          <w:sz w:val="28"/>
          <w:szCs w:val="28"/>
        </w:rPr>
        <w:t>向年级测评小组提出</w:t>
      </w:r>
      <w:r w:rsidR="00D844A1">
        <w:rPr>
          <w:rFonts w:ascii="仿宋" w:eastAsia="仿宋" w:hAnsi="仿宋" w:hint="eastAsia"/>
          <w:sz w:val="28"/>
          <w:szCs w:val="28"/>
        </w:rPr>
        <w:t>，测评小组</w:t>
      </w:r>
      <w:r w:rsidR="007E1D24">
        <w:rPr>
          <w:rFonts w:ascii="仿宋" w:eastAsia="仿宋" w:hAnsi="仿宋" w:hint="eastAsia"/>
          <w:sz w:val="28"/>
          <w:szCs w:val="28"/>
        </w:rPr>
        <w:t>需核实后</w:t>
      </w:r>
      <w:r w:rsidR="00D844A1">
        <w:rPr>
          <w:rFonts w:ascii="仿宋" w:eastAsia="仿宋" w:hAnsi="仿宋" w:hint="eastAsia"/>
          <w:sz w:val="28"/>
          <w:szCs w:val="28"/>
        </w:rPr>
        <w:t>予以答复。若对测评小组答复仍有异议，可向学院</w:t>
      </w:r>
      <w:r w:rsidR="00F92FBF">
        <w:rPr>
          <w:rFonts w:ascii="仿宋" w:eastAsia="仿宋" w:hAnsi="仿宋" w:hint="eastAsia"/>
          <w:sz w:val="28"/>
          <w:szCs w:val="28"/>
        </w:rPr>
        <w:t>学生</w:t>
      </w:r>
      <w:r w:rsidR="00D844A1">
        <w:rPr>
          <w:rFonts w:ascii="仿宋" w:eastAsia="仿宋" w:hAnsi="仿宋" w:hint="eastAsia"/>
          <w:sz w:val="28"/>
          <w:szCs w:val="28"/>
        </w:rPr>
        <w:t>奖学金评审小组提出。</w:t>
      </w:r>
    </w:p>
    <w:p w14:paraId="36088019" w14:textId="77D57D3A" w:rsidR="00D15E1F" w:rsidRPr="00D15E1F" w:rsidRDefault="00D15E1F" w:rsidP="002C5FE7">
      <w:pPr>
        <w:ind w:firstLineChars="202" w:firstLine="568"/>
        <w:rPr>
          <w:rFonts w:ascii="仿宋" w:eastAsiaTheme="minorEastAsia" w:hAnsi="仿宋"/>
          <w:sz w:val="28"/>
          <w:szCs w:val="28"/>
        </w:rPr>
      </w:pPr>
      <w:r w:rsidRPr="008D347D">
        <w:rPr>
          <w:rFonts w:ascii="仿宋" w:eastAsia="仿宋" w:hAnsi="仿宋" w:hint="eastAsia"/>
          <w:b/>
          <w:bCs/>
          <w:sz w:val="28"/>
          <w:szCs w:val="28"/>
        </w:rPr>
        <w:t>5</w:t>
      </w:r>
      <w:r w:rsidR="008D347D">
        <w:rPr>
          <w:rFonts w:ascii="仿宋" w:eastAsia="仿宋" w:hAnsi="仿宋" w:hint="eastAsia"/>
          <w:b/>
          <w:bCs/>
          <w:sz w:val="28"/>
          <w:szCs w:val="28"/>
        </w:rPr>
        <w:t>．名单</w:t>
      </w:r>
      <w:r w:rsidR="00401DF8" w:rsidRPr="008D347D">
        <w:rPr>
          <w:rFonts w:ascii="仿宋" w:eastAsia="仿宋" w:hAnsi="仿宋" w:hint="eastAsia"/>
          <w:b/>
          <w:bCs/>
          <w:sz w:val="28"/>
          <w:szCs w:val="28"/>
        </w:rPr>
        <w:t>审定</w:t>
      </w:r>
      <w:r w:rsidR="008D347D">
        <w:rPr>
          <w:rFonts w:ascii="仿宋" w:eastAsia="仿宋" w:hAnsi="仿宋" w:hint="eastAsia"/>
          <w:b/>
          <w:bCs/>
          <w:sz w:val="28"/>
          <w:szCs w:val="28"/>
        </w:rPr>
        <w:t>。</w:t>
      </w:r>
      <w:r w:rsidR="008D347D">
        <w:rPr>
          <w:rFonts w:ascii="仿宋" w:eastAsia="仿宋" w:hAnsi="仿宋" w:hint="eastAsia"/>
          <w:sz w:val="28"/>
          <w:szCs w:val="28"/>
        </w:rPr>
        <w:t>依据综合测评成绩评定一等</w:t>
      </w:r>
      <w:proofErr w:type="gramStart"/>
      <w:r w:rsidR="008D347D">
        <w:rPr>
          <w:rFonts w:ascii="仿宋" w:eastAsia="仿宋" w:hAnsi="仿宋" w:hint="eastAsia"/>
          <w:sz w:val="28"/>
          <w:szCs w:val="28"/>
        </w:rPr>
        <w:t>学业奖</w:t>
      </w:r>
      <w:proofErr w:type="gramEnd"/>
      <w:r w:rsidR="008D347D">
        <w:rPr>
          <w:rFonts w:ascii="仿宋" w:eastAsia="仿宋" w:hAnsi="仿宋" w:hint="eastAsia"/>
          <w:sz w:val="28"/>
          <w:szCs w:val="28"/>
        </w:rPr>
        <w:t>助学金获得者，</w:t>
      </w:r>
      <w:r>
        <w:rPr>
          <w:rFonts w:ascii="仿宋" w:eastAsia="仿宋" w:hAnsi="仿宋" w:hint="eastAsia"/>
          <w:sz w:val="28"/>
          <w:szCs w:val="28"/>
        </w:rPr>
        <w:t>最终成绩</w:t>
      </w:r>
      <w:r w:rsidR="008D347D">
        <w:rPr>
          <w:rFonts w:ascii="仿宋" w:eastAsia="仿宋" w:hAnsi="仿宋" w:hint="eastAsia"/>
          <w:sz w:val="28"/>
          <w:szCs w:val="28"/>
        </w:rPr>
        <w:t>及获奖名单</w:t>
      </w:r>
      <w:r>
        <w:rPr>
          <w:rFonts w:ascii="仿宋" w:eastAsia="仿宋" w:hAnsi="仿宋" w:hint="eastAsia"/>
          <w:sz w:val="28"/>
          <w:szCs w:val="28"/>
        </w:rPr>
        <w:t>提交学院奖学金评审小组进行</w:t>
      </w:r>
      <w:r w:rsidR="00F24C79">
        <w:rPr>
          <w:rFonts w:ascii="仿宋" w:eastAsia="仿宋" w:hAnsi="仿宋" w:hint="eastAsia"/>
          <w:sz w:val="28"/>
          <w:szCs w:val="28"/>
        </w:rPr>
        <w:t>审定</w:t>
      </w:r>
      <w:r w:rsidR="008D347D">
        <w:rPr>
          <w:rFonts w:ascii="仿宋" w:eastAsia="仿宋" w:hAnsi="仿宋" w:hint="eastAsia"/>
          <w:sz w:val="28"/>
          <w:szCs w:val="28"/>
        </w:rPr>
        <w:t>。</w:t>
      </w:r>
      <w:r w:rsidR="008D347D" w:rsidRPr="00D15E1F">
        <w:rPr>
          <w:rFonts w:ascii="仿宋" w:eastAsiaTheme="minorEastAsia" w:hAnsi="仿宋"/>
          <w:sz w:val="28"/>
          <w:szCs w:val="28"/>
        </w:rPr>
        <w:t xml:space="preserve"> </w:t>
      </w:r>
    </w:p>
    <w:p w14:paraId="43C67C16" w14:textId="4E5CFDD4" w:rsidR="002C5FE7" w:rsidRPr="007E1D24" w:rsidRDefault="00E14C6C" w:rsidP="002C5FE7">
      <w:pPr>
        <w:ind w:firstLineChars="202" w:firstLine="568"/>
        <w:rPr>
          <w:rFonts w:ascii="仿宋" w:eastAsia="仿宋" w:hAnsi="仿宋"/>
          <w:b/>
          <w:bCs/>
          <w:sz w:val="28"/>
          <w:szCs w:val="28"/>
        </w:rPr>
      </w:pPr>
      <w:r>
        <w:rPr>
          <w:rFonts w:ascii="仿宋" w:eastAsia="仿宋" w:hAnsi="仿宋" w:hint="eastAsia"/>
          <w:b/>
          <w:bCs/>
          <w:sz w:val="28"/>
          <w:szCs w:val="28"/>
        </w:rPr>
        <w:t>六</w:t>
      </w:r>
      <w:r w:rsidR="007E1D24" w:rsidRPr="007E1D24">
        <w:rPr>
          <w:rFonts w:ascii="仿宋" w:eastAsia="仿宋" w:hAnsi="仿宋" w:hint="eastAsia"/>
          <w:b/>
          <w:bCs/>
          <w:sz w:val="28"/>
          <w:szCs w:val="28"/>
        </w:rPr>
        <w:t>、附则</w:t>
      </w:r>
    </w:p>
    <w:p w14:paraId="22AB952F" w14:textId="145E63C4" w:rsidR="00D529FC" w:rsidRPr="002936C6" w:rsidRDefault="00D529FC" w:rsidP="002936C6">
      <w:pPr>
        <w:ind w:firstLine="480"/>
        <w:rPr>
          <w:rStyle w:val="fontstyle01"/>
          <w:rFonts w:hint="default"/>
          <w:sz w:val="28"/>
          <w:szCs w:val="28"/>
        </w:rPr>
      </w:pPr>
      <w:r w:rsidRPr="002936C6">
        <w:rPr>
          <w:rStyle w:val="fontstyle01"/>
          <w:rFonts w:hint="default"/>
          <w:sz w:val="28"/>
          <w:szCs w:val="28"/>
        </w:rPr>
        <w:t>本细则自20</w:t>
      </w:r>
      <w:r w:rsidR="002936C6" w:rsidRPr="002936C6">
        <w:rPr>
          <w:rStyle w:val="fontstyle01"/>
          <w:rFonts w:hint="default"/>
          <w:sz w:val="28"/>
          <w:szCs w:val="28"/>
        </w:rPr>
        <w:t>2</w:t>
      </w:r>
      <w:r w:rsidR="00A648F3">
        <w:rPr>
          <w:rStyle w:val="fontstyle01"/>
          <w:rFonts w:hint="default"/>
          <w:sz w:val="28"/>
          <w:szCs w:val="28"/>
        </w:rPr>
        <w:t>2</w:t>
      </w:r>
      <w:r w:rsidRPr="002936C6">
        <w:rPr>
          <w:rStyle w:val="fontstyle01"/>
          <w:rFonts w:hint="default"/>
          <w:sz w:val="28"/>
          <w:szCs w:val="28"/>
        </w:rPr>
        <w:t>年</w:t>
      </w:r>
      <w:r w:rsidR="00A648F3">
        <w:rPr>
          <w:rStyle w:val="fontstyle01"/>
          <w:rFonts w:hint="default"/>
          <w:sz w:val="28"/>
          <w:szCs w:val="28"/>
        </w:rPr>
        <w:t>3</w:t>
      </w:r>
      <w:r w:rsidRPr="002936C6">
        <w:rPr>
          <w:rStyle w:val="fontstyle01"/>
          <w:rFonts w:hint="default"/>
          <w:sz w:val="28"/>
          <w:szCs w:val="28"/>
        </w:rPr>
        <w:t>月起开始实施，</w:t>
      </w:r>
      <w:r w:rsidR="00354081" w:rsidRPr="002936C6">
        <w:rPr>
          <w:rStyle w:val="fontstyle01"/>
          <w:rFonts w:hint="default"/>
          <w:sz w:val="28"/>
          <w:szCs w:val="28"/>
        </w:rPr>
        <w:t>由</w:t>
      </w:r>
      <w:r w:rsidRPr="002936C6">
        <w:rPr>
          <w:rStyle w:val="fontstyle01"/>
          <w:rFonts w:hint="default"/>
          <w:sz w:val="28"/>
          <w:szCs w:val="28"/>
        </w:rPr>
        <w:t>海洋学院</w:t>
      </w:r>
      <w:r w:rsidR="00346D62">
        <w:rPr>
          <w:rStyle w:val="fontstyle01"/>
          <w:rFonts w:hint="default"/>
          <w:sz w:val="28"/>
          <w:szCs w:val="28"/>
        </w:rPr>
        <w:t>学位评定委员会</w:t>
      </w:r>
      <w:r w:rsidR="008D6E92" w:rsidRPr="002936C6">
        <w:rPr>
          <w:rStyle w:val="fontstyle01"/>
          <w:rFonts w:hint="default"/>
          <w:sz w:val="28"/>
          <w:szCs w:val="28"/>
        </w:rPr>
        <w:t>负责解释</w:t>
      </w:r>
      <w:r w:rsidRPr="002936C6">
        <w:rPr>
          <w:rStyle w:val="fontstyle01"/>
          <w:rFonts w:hint="default"/>
          <w:sz w:val="28"/>
          <w:szCs w:val="28"/>
        </w:rPr>
        <w:t>。</w:t>
      </w:r>
    </w:p>
    <w:p w14:paraId="72827BA3" w14:textId="62D53FAE" w:rsidR="00D529FC" w:rsidRPr="002936C6" w:rsidRDefault="00D529FC" w:rsidP="00EE5C61">
      <w:pPr>
        <w:ind w:firstLine="480"/>
        <w:rPr>
          <w:rFonts w:ascii="仿宋" w:eastAsia="仿宋" w:hAnsi="仿宋"/>
          <w:sz w:val="28"/>
          <w:szCs w:val="28"/>
        </w:rPr>
      </w:pPr>
      <w:r w:rsidRPr="002936C6">
        <w:rPr>
          <w:rStyle w:val="fontstyle01"/>
          <w:rFonts w:hint="default"/>
          <w:sz w:val="28"/>
          <w:szCs w:val="28"/>
        </w:rPr>
        <w:t xml:space="preserve">              </w:t>
      </w:r>
    </w:p>
    <w:sectPr w:rsidR="00D529FC" w:rsidRPr="002936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2963" w14:textId="77777777" w:rsidR="00CD4648" w:rsidRDefault="00CD4648" w:rsidP="008D6E92">
      <w:r>
        <w:separator/>
      </w:r>
    </w:p>
  </w:endnote>
  <w:endnote w:type="continuationSeparator" w:id="0">
    <w:p w14:paraId="22CBBB08" w14:textId="77777777" w:rsidR="00CD4648" w:rsidRDefault="00CD4648" w:rsidP="008D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2365" w14:textId="77777777" w:rsidR="00CD4648" w:rsidRDefault="00CD4648" w:rsidP="008D6E92">
      <w:r>
        <w:separator/>
      </w:r>
    </w:p>
  </w:footnote>
  <w:footnote w:type="continuationSeparator" w:id="0">
    <w:p w14:paraId="0C52407F" w14:textId="77777777" w:rsidR="00CD4648" w:rsidRDefault="00CD4648" w:rsidP="008D6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9D4"/>
    <w:multiLevelType w:val="hybridMultilevel"/>
    <w:tmpl w:val="34668B76"/>
    <w:lvl w:ilvl="0" w:tplc="E04A2E0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5783F17"/>
    <w:multiLevelType w:val="hybridMultilevel"/>
    <w:tmpl w:val="6128CB92"/>
    <w:lvl w:ilvl="0" w:tplc="AEF0C3C2">
      <w:start w:val="1"/>
      <w:numFmt w:val="decimal"/>
      <w:lvlText w:val="（%1）"/>
      <w:lvlJc w:val="left"/>
      <w:pPr>
        <w:ind w:left="1287"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6A72952"/>
    <w:multiLevelType w:val="multilevel"/>
    <w:tmpl w:val="C11C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27EFD"/>
    <w:multiLevelType w:val="hybridMultilevel"/>
    <w:tmpl w:val="0E44C502"/>
    <w:lvl w:ilvl="0" w:tplc="814A8DF8">
      <w:start w:val="5"/>
      <w:numFmt w:val="decimalEnclosedCircle"/>
      <w:lvlText w:val="%1"/>
      <w:lvlJc w:val="left"/>
      <w:pPr>
        <w:ind w:left="360" w:hanging="360"/>
      </w:pPr>
      <w:rPr>
        <w:rFonts w:ascii="仿宋" w:eastAsia="仿宋" w:hAnsi="仿宋"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63A66BB"/>
    <w:multiLevelType w:val="hybridMultilevel"/>
    <w:tmpl w:val="857C6B4A"/>
    <w:lvl w:ilvl="0" w:tplc="19368652">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E68437C"/>
    <w:multiLevelType w:val="hybridMultilevel"/>
    <w:tmpl w:val="A96E7DBC"/>
    <w:lvl w:ilvl="0" w:tplc="6628822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E855182"/>
    <w:multiLevelType w:val="hybridMultilevel"/>
    <w:tmpl w:val="B6BE31A4"/>
    <w:lvl w:ilvl="0" w:tplc="51324E20">
      <w:start w:val="1"/>
      <w:numFmt w:val="japaneseCounting"/>
      <w:lvlText w:val="%1、"/>
      <w:lvlJc w:val="left"/>
      <w:pPr>
        <w:ind w:left="962" w:hanging="480"/>
      </w:pPr>
      <w:rPr>
        <w:rFonts w:ascii="Times New Roman" w:eastAsia="宋体" w:hAnsi="Times New Roman" w:hint="default"/>
        <w:sz w:val="21"/>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70634568"/>
    <w:multiLevelType w:val="hybridMultilevel"/>
    <w:tmpl w:val="463E2C7A"/>
    <w:lvl w:ilvl="0" w:tplc="7A8A83F8">
      <w:start w:val="5"/>
      <w:numFmt w:val="decimalEnclosedCircle"/>
      <w:lvlText w:val="%1"/>
      <w:lvlJc w:val="left"/>
      <w:pPr>
        <w:ind w:left="360" w:hanging="360"/>
      </w:pPr>
      <w:rPr>
        <w:rFonts w:ascii="仿宋" w:eastAsia="仿宋" w:hAnsi="仿宋"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61A12AA"/>
    <w:multiLevelType w:val="hybridMultilevel"/>
    <w:tmpl w:val="A344DDE8"/>
    <w:lvl w:ilvl="0" w:tplc="4C804BFE">
      <w:start w:val="5"/>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786630E9"/>
    <w:multiLevelType w:val="hybridMultilevel"/>
    <w:tmpl w:val="9C2A8102"/>
    <w:lvl w:ilvl="0" w:tplc="69F8AEF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4"/>
  </w:num>
  <w:num w:numId="3">
    <w:abstractNumId w:val="6"/>
  </w:num>
  <w:num w:numId="4">
    <w:abstractNumId w:val="7"/>
  </w:num>
  <w:num w:numId="5">
    <w:abstractNumId w:val="3"/>
  </w:num>
  <w:num w:numId="6">
    <w:abstractNumId w:val="2"/>
  </w:num>
  <w:num w:numId="7">
    <w:abstractNumId w:val="5"/>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D2"/>
    <w:rsid w:val="00013F68"/>
    <w:rsid w:val="00057F57"/>
    <w:rsid w:val="00063E8D"/>
    <w:rsid w:val="00106C7F"/>
    <w:rsid w:val="00144B8B"/>
    <w:rsid w:val="00192183"/>
    <w:rsid w:val="001A1372"/>
    <w:rsid w:val="001E5AED"/>
    <w:rsid w:val="00231953"/>
    <w:rsid w:val="00271A15"/>
    <w:rsid w:val="002936C6"/>
    <w:rsid w:val="0029789D"/>
    <w:rsid w:val="002A04FE"/>
    <w:rsid w:val="002C570A"/>
    <w:rsid w:val="002C5FE7"/>
    <w:rsid w:val="00315376"/>
    <w:rsid w:val="003444CC"/>
    <w:rsid w:val="00346D62"/>
    <w:rsid w:val="00354081"/>
    <w:rsid w:val="00371FD8"/>
    <w:rsid w:val="003E6380"/>
    <w:rsid w:val="00401DF8"/>
    <w:rsid w:val="00404354"/>
    <w:rsid w:val="00413579"/>
    <w:rsid w:val="004352EF"/>
    <w:rsid w:val="0044164C"/>
    <w:rsid w:val="00443FD6"/>
    <w:rsid w:val="0046716B"/>
    <w:rsid w:val="004A45BE"/>
    <w:rsid w:val="005104E9"/>
    <w:rsid w:val="0052018F"/>
    <w:rsid w:val="00520826"/>
    <w:rsid w:val="00544F18"/>
    <w:rsid w:val="00572D27"/>
    <w:rsid w:val="005C5AC9"/>
    <w:rsid w:val="005C6CC6"/>
    <w:rsid w:val="006A4420"/>
    <w:rsid w:val="00703C1E"/>
    <w:rsid w:val="007B5037"/>
    <w:rsid w:val="007D13DD"/>
    <w:rsid w:val="007E1D24"/>
    <w:rsid w:val="00815070"/>
    <w:rsid w:val="00856E1F"/>
    <w:rsid w:val="008A1A62"/>
    <w:rsid w:val="008A4872"/>
    <w:rsid w:val="008D0492"/>
    <w:rsid w:val="008D347D"/>
    <w:rsid w:val="008D6E92"/>
    <w:rsid w:val="008F18D0"/>
    <w:rsid w:val="009B623E"/>
    <w:rsid w:val="009C070B"/>
    <w:rsid w:val="009C58D1"/>
    <w:rsid w:val="00A2130C"/>
    <w:rsid w:val="00A2485D"/>
    <w:rsid w:val="00A45081"/>
    <w:rsid w:val="00A648F3"/>
    <w:rsid w:val="00A73B9D"/>
    <w:rsid w:val="00AA1F8A"/>
    <w:rsid w:val="00AC6AAE"/>
    <w:rsid w:val="00AE6A41"/>
    <w:rsid w:val="00B336DF"/>
    <w:rsid w:val="00B80F86"/>
    <w:rsid w:val="00BC721C"/>
    <w:rsid w:val="00BD7168"/>
    <w:rsid w:val="00C11F3F"/>
    <w:rsid w:val="00C23633"/>
    <w:rsid w:val="00C56FBF"/>
    <w:rsid w:val="00C74323"/>
    <w:rsid w:val="00CD4648"/>
    <w:rsid w:val="00CE7F3C"/>
    <w:rsid w:val="00CF291D"/>
    <w:rsid w:val="00D019A4"/>
    <w:rsid w:val="00D15E1F"/>
    <w:rsid w:val="00D3066B"/>
    <w:rsid w:val="00D529FC"/>
    <w:rsid w:val="00D730B4"/>
    <w:rsid w:val="00D73ED8"/>
    <w:rsid w:val="00D844A1"/>
    <w:rsid w:val="00DB7824"/>
    <w:rsid w:val="00DD64F5"/>
    <w:rsid w:val="00DE3CD2"/>
    <w:rsid w:val="00E05EA0"/>
    <w:rsid w:val="00E14C6C"/>
    <w:rsid w:val="00E2662E"/>
    <w:rsid w:val="00E4559C"/>
    <w:rsid w:val="00E55689"/>
    <w:rsid w:val="00EC176D"/>
    <w:rsid w:val="00EE42E1"/>
    <w:rsid w:val="00EE5C61"/>
    <w:rsid w:val="00EF64A5"/>
    <w:rsid w:val="00F24C79"/>
    <w:rsid w:val="00F47278"/>
    <w:rsid w:val="00F92FBF"/>
    <w:rsid w:val="00FB2A03"/>
    <w:rsid w:val="00FC48A2"/>
    <w:rsid w:val="00FE2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AD6F"/>
  <w15:chartTrackingRefBased/>
  <w15:docId w15:val="{FDCC2C37-E755-4025-A198-3FAB695D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CD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3CD2"/>
    <w:rPr>
      <w:sz w:val="18"/>
      <w:szCs w:val="18"/>
    </w:rPr>
  </w:style>
  <w:style w:type="character" w:customStyle="1" w:styleId="a4">
    <w:name w:val="批注框文本 字符"/>
    <w:basedOn w:val="a0"/>
    <w:link w:val="a3"/>
    <w:uiPriority w:val="99"/>
    <w:semiHidden/>
    <w:rsid w:val="00DE3CD2"/>
    <w:rPr>
      <w:rFonts w:ascii="Times New Roman" w:eastAsia="宋体" w:hAnsi="Times New Roman" w:cs="Times New Roman"/>
      <w:sz w:val="18"/>
      <w:szCs w:val="18"/>
    </w:rPr>
  </w:style>
  <w:style w:type="paragraph" w:styleId="a5">
    <w:name w:val="List Paragraph"/>
    <w:basedOn w:val="a"/>
    <w:uiPriority w:val="34"/>
    <w:qFormat/>
    <w:rsid w:val="00DE3CD2"/>
    <w:pPr>
      <w:ind w:firstLineChars="200" w:firstLine="420"/>
    </w:pPr>
  </w:style>
  <w:style w:type="character" w:styleId="a6">
    <w:name w:val="annotation reference"/>
    <w:rsid w:val="00DE3CD2"/>
    <w:rPr>
      <w:sz w:val="21"/>
      <w:szCs w:val="21"/>
    </w:rPr>
  </w:style>
  <w:style w:type="paragraph" w:styleId="a7">
    <w:name w:val="annotation text"/>
    <w:basedOn w:val="a"/>
    <w:link w:val="a8"/>
    <w:rsid w:val="00DE3CD2"/>
    <w:pPr>
      <w:jc w:val="left"/>
    </w:pPr>
  </w:style>
  <w:style w:type="character" w:customStyle="1" w:styleId="a8">
    <w:name w:val="批注文字 字符"/>
    <w:basedOn w:val="a0"/>
    <w:link w:val="a7"/>
    <w:rsid w:val="00DE3CD2"/>
    <w:rPr>
      <w:rFonts w:ascii="Times New Roman" w:eastAsia="宋体" w:hAnsi="Times New Roman" w:cs="Times New Roman"/>
      <w:szCs w:val="20"/>
    </w:rPr>
  </w:style>
  <w:style w:type="paragraph" w:styleId="a9">
    <w:name w:val="annotation subject"/>
    <w:basedOn w:val="a7"/>
    <w:next w:val="a7"/>
    <w:link w:val="aa"/>
    <w:uiPriority w:val="99"/>
    <w:semiHidden/>
    <w:unhideWhenUsed/>
    <w:rsid w:val="00DE3CD2"/>
    <w:rPr>
      <w:b/>
      <w:bCs/>
    </w:rPr>
  </w:style>
  <w:style w:type="character" w:customStyle="1" w:styleId="aa">
    <w:name w:val="批注主题 字符"/>
    <w:basedOn w:val="a8"/>
    <w:link w:val="a9"/>
    <w:uiPriority w:val="99"/>
    <w:semiHidden/>
    <w:rsid w:val="00DE3CD2"/>
    <w:rPr>
      <w:rFonts w:ascii="Times New Roman" w:eastAsia="宋体" w:hAnsi="Times New Roman" w:cs="Times New Roman"/>
      <w:b/>
      <w:bCs/>
      <w:szCs w:val="20"/>
    </w:rPr>
  </w:style>
  <w:style w:type="paragraph" w:styleId="ab">
    <w:name w:val="Body Text"/>
    <w:basedOn w:val="a"/>
    <w:link w:val="ac"/>
    <w:rsid w:val="00DE3CD2"/>
    <w:pPr>
      <w:jc w:val="center"/>
    </w:pPr>
    <w:rPr>
      <w:sz w:val="44"/>
    </w:rPr>
  </w:style>
  <w:style w:type="character" w:customStyle="1" w:styleId="ac">
    <w:name w:val="正文文本 字符"/>
    <w:basedOn w:val="a0"/>
    <w:link w:val="ab"/>
    <w:rsid w:val="00DE3CD2"/>
    <w:rPr>
      <w:rFonts w:ascii="Times New Roman" w:eastAsia="宋体" w:hAnsi="Times New Roman" w:cs="Times New Roman"/>
      <w:sz w:val="44"/>
      <w:szCs w:val="20"/>
    </w:rPr>
  </w:style>
  <w:style w:type="table" w:styleId="ad">
    <w:name w:val="Table Grid"/>
    <w:basedOn w:val="a1"/>
    <w:uiPriority w:val="39"/>
    <w:rsid w:val="0041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D529FC"/>
    <w:rPr>
      <w:rFonts w:ascii="仿宋" w:eastAsia="仿宋" w:hAnsi="仿宋" w:hint="eastAsia"/>
      <w:b w:val="0"/>
      <w:bCs w:val="0"/>
      <w:i w:val="0"/>
      <w:iCs w:val="0"/>
      <w:color w:val="000000"/>
      <w:sz w:val="24"/>
      <w:szCs w:val="24"/>
    </w:rPr>
  </w:style>
  <w:style w:type="paragraph" w:styleId="ae">
    <w:name w:val="header"/>
    <w:basedOn w:val="a"/>
    <w:link w:val="af"/>
    <w:uiPriority w:val="99"/>
    <w:unhideWhenUsed/>
    <w:rsid w:val="008D6E92"/>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8D6E92"/>
    <w:rPr>
      <w:rFonts w:ascii="Times New Roman" w:eastAsia="宋体" w:hAnsi="Times New Roman" w:cs="Times New Roman"/>
      <w:sz w:val="18"/>
      <w:szCs w:val="18"/>
    </w:rPr>
  </w:style>
  <w:style w:type="paragraph" w:styleId="af0">
    <w:name w:val="footer"/>
    <w:basedOn w:val="a"/>
    <w:link w:val="af1"/>
    <w:uiPriority w:val="99"/>
    <w:unhideWhenUsed/>
    <w:rsid w:val="008D6E92"/>
    <w:pPr>
      <w:tabs>
        <w:tab w:val="center" w:pos="4153"/>
        <w:tab w:val="right" w:pos="8306"/>
      </w:tabs>
      <w:snapToGrid w:val="0"/>
      <w:jc w:val="left"/>
    </w:pPr>
    <w:rPr>
      <w:sz w:val="18"/>
      <w:szCs w:val="18"/>
    </w:rPr>
  </w:style>
  <w:style w:type="character" w:customStyle="1" w:styleId="af1">
    <w:name w:val="页脚 字符"/>
    <w:basedOn w:val="a0"/>
    <w:link w:val="af0"/>
    <w:uiPriority w:val="99"/>
    <w:rsid w:val="008D6E9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春江</dc:creator>
  <cp:keywords/>
  <dc:description/>
  <cp:lastModifiedBy>艳 许</cp:lastModifiedBy>
  <cp:revision>42</cp:revision>
  <dcterms:created xsi:type="dcterms:W3CDTF">2019-10-08T16:46:00Z</dcterms:created>
  <dcterms:modified xsi:type="dcterms:W3CDTF">2022-02-10T02:14:00Z</dcterms:modified>
</cp:coreProperties>
</file>